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12" w:rsidRPr="004508C3" w:rsidRDefault="003A5C12" w:rsidP="00D753F4">
      <w:pPr>
        <w:spacing w:line="480" w:lineRule="auto"/>
        <w:contextualSpacing/>
        <w:jc w:val="both"/>
        <w:rPr>
          <w:rFonts w:ascii="Arial" w:hAnsi="Arial" w:cs="Arial"/>
          <w:b/>
          <w:sz w:val="20"/>
          <w:szCs w:val="20"/>
        </w:rPr>
      </w:pPr>
      <w:r w:rsidRPr="004508C3">
        <w:rPr>
          <w:rFonts w:ascii="Arial" w:hAnsi="Arial" w:cs="Arial"/>
          <w:b/>
          <w:sz w:val="20"/>
          <w:szCs w:val="20"/>
        </w:rPr>
        <w:t xml:space="preserve">ΒΟΥΛΗ ΤΩΝ ΕΛΛΗΝΩΝ </w:t>
      </w:r>
    </w:p>
    <w:p w:rsidR="003A5C12" w:rsidRPr="004508C3" w:rsidRDefault="003A5C12" w:rsidP="00D753F4">
      <w:pPr>
        <w:spacing w:line="480" w:lineRule="auto"/>
        <w:contextualSpacing/>
        <w:jc w:val="both"/>
        <w:rPr>
          <w:rFonts w:ascii="Arial" w:hAnsi="Arial" w:cs="Arial"/>
          <w:b/>
          <w:sz w:val="20"/>
          <w:szCs w:val="20"/>
        </w:rPr>
      </w:pPr>
      <w:r w:rsidRPr="004508C3">
        <w:rPr>
          <w:rFonts w:ascii="Arial" w:hAnsi="Arial" w:cs="Arial"/>
          <w:b/>
          <w:sz w:val="20"/>
          <w:szCs w:val="20"/>
        </w:rPr>
        <w:t xml:space="preserve">ΠΕΡΙΟΔΟΣ ΙΖ΄- ΣΥΝΟΔΟΣ Α΄ </w:t>
      </w:r>
    </w:p>
    <w:p w:rsidR="003A5C12" w:rsidRPr="004508C3" w:rsidRDefault="003A5C12" w:rsidP="00D753F4">
      <w:pPr>
        <w:spacing w:line="480" w:lineRule="auto"/>
        <w:contextualSpacing/>
        <w:jc w:val="both"/>
        <w:rPr>
          <w:rFonts w:ascii="Arial" w:eastAsia="Calibri" w:hAnsi="Arial" w:cs="Arial"/>
          <w:b/>
          <w:bCs/>
          <w:sz w:val="20"/>
          <w:szCs w:val="20"/>
        </w:rPr>
      </w:pPr>
      <w:r w:rsidRPr="004508C3">
        <w:rPr>
          <w:rFonts w:ascii="Arial" w:hAnsi="Arial" w:cs="Arial"/>
          <w:b/>
          <w:sz w:val="20"/>
          <w:szCs w:val="20"/>
        </w:rPr>
        <w:t xml:space="preserve">ΔΙΑΡΚΗΣ ΕΠΙΤΡΟΠΗ ΠΑΡΑΓΩΓΗΣ ΚΑΙ ΕΜΠΟΡΙΟΥ                                       </w:t>
      </w:r>
      <w:r w:rsidRPr="004508C3">
        <w:rPr>
          <w:rFonts w:ascii="Arial" w:eastAsia="Calibri" w:hAnsi="Arial" w:cs="Arial"/>
          <w:b/>
          <w:bCs/>
          <w:sz w:val="20"/>
          <w:szCs w:val="20"/>
        </w:rPr>
        <w:t xml:space="preserve">       </w:t>
      </w:r>
    </w:p>
    <w:p w:rsidR="003A5C12" w:rsidRPr="008A0932" w:rsidRDefault="003A5C12" w:rsidP="00D753F4">
      <w:pPr>
        <w:spacing w:line="480" w:lineRule="auto"/>
        <w:contextualSpacing/>
        <w:jc w:val="right"/>
        <w:rPr>
          <w:rFonts w:ascii="Arial" w:eastAsia="Calibri" w:hAnsi="Arial" w:cs="Arial"/>
          <w:b/>
          <w:bCs/>
          <w:spacing w:val="20"/>
          <w:sz w:val="20"/>
          <w:szCs w:val="20"/>
          <w:u w:val="single"/>
        </w:rPr>
      </w:pPr>
    </w:p>
    <w:p w:rsidR="003A5C12" w:rsidRPr="004508C3" w:rsidRDefault="003A5C12" w:rsidP="00D753F4">
      <w:pPr>
        <w:tabs>
          <w:tab w:val="left" w:pos="7375"/>
        </w:tabs>
        <w:spacing w:line="480" w:lineRule="auto"/>
        <w:contextualSpacing/>
        <w:jc w:val="both"/>
        <w:rPr>
          <w:rFonts w:ascii="Arial" w:hAnsi="Arial" w:cs="Arial"/>
          <w:b/>
          <w:sz w:val="20"/>
          <w:szCs w:val="20"/>
        </w:rPr>
      </w:pPr>
    </w:p>
    <w:p w:rsidR="003A5C12" w:rsidRPr="004508C3" w:rsidRDefault="003A5C12" w:rsidP="00D753F4">
      <w:pPr>
        <w:tabs>
          <w:tab w:val="left" w:pos="7375"/>
        </w:tabs>
        <w:spacing w:line="480" w:lineRule="auto"/>
        <w:contextualSpacing/>
        <w:jc w:val="center"/>
        <w:rPr>
          <w:rFonts w:ascii="Arial" w:hAnsi="Arial" w:cs="Arial"/>
          <w:b/>
          <w:sz w:val="20"/>
          <w:szCs w:val="20"/>
          <w:u w:val="single"/>
        </w:rPr>
      </w:pPr>
      <w:r w:rsidRPr="004508C3">
        <w:rPr>
          <w:rFonts w:ascii="Arial" w:hAnsi="Arial" w:cs="Arial"/>
          <w:b/>
          <w:sz w:val="20"/>
          <w:szCs w:val="20"/>
        </w:rPr>
        <w:t>Π Ρ Α Κ Τ Ι Κ Ο</w:t>
      </w:r>
    </w:p>
    <w:p w:rsidR="003A5C12" w:rsidRDefault="003A5C12" w:rsidP="00D753F4">
      <w:pPr>
        <w:spacing w:line="480" w:lineRule="auto"/>
        <w:contextualSpacing/>
        <w:jc w:val="center"/>
        <w:rPr>
          <w:rFonts w:ascii="Arial" w:hAnsi="Arial" w:cs="Arial"/>
          <w:b/>
          <w:sz w:val="20"/>
          <w:szCs w:val="20"/>
        </w:rPr>
      </w:pPr>
      <w:r w:rsidRPr="004508C3">
        <w:rPr>
          <w:rFonts w:ascii="Arial" w:hAnsi="Arial" w:cs="Arial"/>
          <w:b/>
          <w:sz w:val="20"/>
          <w:szCs w:val="20"/>
        </w:rPr>
        <w:t>(Άρθρο 40 παρ. 1 Κ.τ.Β.)</w:t>
      </w:r>
    </w:p>
    <w:p w:rsidR="003A5C12" w:rsidRDefault="003A5C12" w:rsidP="00DC18B3">
      <w:pPr>
        <w:spacing w:line="480" w:lineRule="auto"/>
        <w:ind w:firstLine="720"/>
        <w:contextualSpacing/>
        <w:jc w:val="both"/>
        <w:rPr>
          <w:rFonts w:ascii="Arial" w:hAnsi="Arial" w:cs="Arial"/>
          <w:b/>
          <w:sz w:val="20"/>
          <w:szCs w:val="20"/>
        </w:rPr>
      </w:pPr>
    </w:p>
    <w:p w:rsidR="003A5C12" w:rsidRDefault="003A5C12" w:rsidP="00DC18B3">
      <w:pPr>
        <w:tabs>
          <w:tab w:val="left" w:pos="0"/>
          <w:tab w:val="left" w:pos="709"/>
        </w:tabs>
        <w:spacing w:line="480" w:lineRule="auto"/>
        <w:ind w:firstLine="720"/>
        <w:contextualSpacing/>
        <w:jc w:val="both"/>
        <w:rPr>
          <w:rFonts w:ascii="Arial" w:hAnsi="Arial" w:cs="Arial"/>
          <w:bCs/>
          <w:sz w:val="20"/>
          <w:szCs w:val="20"/>
        </w:rPr>
      </w:pPr>
      <w:r w:rsidRPr="004508C3">
        <w:rPr>
          <w:rFonts w:ascii="Arial" w:hAnsi="Arial" w:cs="Arial"/>
          <w:sz w:val="20"/>
          <w:szCs w:val="20"/>
        </w:rPr>
        <w:t>Στην Αθήνα σήμερα,</w:t>
      </w:r>
      <w:r>
        <w:rPr>
          <w:rFonts w:ascii="Arial" w:hAnsi="Arial" w:cs="Arial"/>
          <w:sz w:val="20"/>
          <w:szCs w:val="20"/>
        </w:rPr>
        <w:t xml:space="preserve"> 2</w:t>
      </w:r>
      <w:r w:rsidRPr="00D753F4">
        <w:rPr>
          <w:rFonts w:ascii="Arial" w:hAnsi="Arial" w:cs="Arial"/>
          <w:sz w:val="20"/>
          <w:szCs w:val="20"/>
        </w:rPr>
        <w:t>3</w:t>
      </w:r>
      <w:r w:rsidRPr="004508C3">
        <w:rPr>
          <w:rFonts w:ascii="Arial" w:hAnsi="Arial" w:cs="Arial"/>
          <w:sz w:val="20"/>
          <w:szCs w:val="20"/>
        </w:rPr>
        <w:t xml:space="preserve"> </w:t>
      </w:r>
      <w:r>
        <w:rPr>
          <w:rFonts w:ascii="Arial" w:hAnsi="Arial" w:cs="Arial"/>
          <w:sz w:val="20"/>
          <w:szCs w:val="20"/>
        </w:rPr>
        <w:t>Ιουνίου 2016, ημέρα Πέμπτη και ώρα 08.55</w:t>
      </w:r>
      <w:r w:rsidRPr="004508C3">
        <w:rPr>
          <w:rFonts w:ascii="Arial" w:hAnsi="Arial" w:cs="Arial"/>
          <w:sz w:val="20"/>
          <w:szCs w:val="20"/>
        </w:rPr>
        <w:t xml:space="preserve">΄, στην </w:t>
      </w:r>
      <w:r>
        <w:rPr>
          <w:rFonts w:ascii="Arial" w:hAnsi="Arial" w:cs="Arial"/>
          <w:sz w:val="20"/>
          <w:szCs w:val="20"/>
        </w:rPr>
        <w:t xml:space="preserve">Αίθουσα Γερουσίας </w:t>
      </w:r>
      <w:r w:rsidRPr="00FD6FFF">
        <w:rPr>
          <w:rFonts w:ascii="Arial" w:hAnsi="Arial" w:cs="Arial"/>
          <w:sz w:val="20"/>
          <w:szCs w:val="20"/>
        </w:rPr>
        <w:t>του Μεγάρου της Βουλής</w:t>
      </w:r>
      <w:r>
        <w:rPr>
          <w:rStyle w:val="a5"/>
          <w:rFonts w:ascii="Arial" w:hAnsi="Arial" w:cs="Arial"/>
          <w:color w:val="000000"/>
          <w:sz w:val="20"/>
          <w:szCs w:val="20"/>
          <w:shd w:val="clear" w:color="auto" w:fill="FFFFFF"/>
        </w:rPr>
        <w:t xml:space="preserve"> </w:t>
      </w:r>
      <w:r>
        <w:rPr>
          <w:rFonts w:ascii="Arial" w:hAnsi="Arial" w:cs="Arial"/>
          <w:sz w:val="20"/>
          <w:szCs w:val="20"/>
        </w:rPr>
        <w:t xml:space="preserve">συνήλθε σε συνεδρίαση </w:t>
      </w:r>
      <w:r w:rsidRPr="004508C3">
        <w:rPr>
          <w:rFonts w:ascii="Arial" w:hAnsi="Arial" w:cs="Arial"/>
          <w:sz w:val="20"/>
          <w:szCs w:val="20"/>
        </w:rPr>
        <w:t xml:space="preserve">η Διαρκής Επιτροπή </w:t>
      </w:r>
      <w:r>
        <w:rPr>
          <w:rFonts w:ascii="Arial" w:hAnsi="Arial" w:cs="Arial"/>
          <w:sz w:val="20"/>
          <w:szCs w:val="20"/>
        </w:rPr>
        <w:t>Παραγωγής και Εμπορίου,</w:t>
      </w:r>
      <w:r w:rsidRPr="004508C3">
        <w:rPr>
          <w:rFonts w:ascii="Arial" w:hAnsi="Arial" w:cs="Arial"/>
          <w:sz w:val="20"/>
          <w:szCs w:val="20"/>
        </w:rPr>
        <w:t xml:space="preserve"> υπό την προεδρία της Προέδρου αυτής, κυρίας Χαράς Καφαντάρη, με θέμα ημερήσιας</w:t>
      </w:r>
      <w:r>
        <w:rPr>
          <w:rFonts w:ascii="Arial" w:hAnsi="Arial" w:cs="Arial"/>
          <w:sz w:val="20"/>
          <w:szCs w:val="20"/>
        </w:rPr>
        <w:t xml:space="preserve"> διάταξης τη </w:t>
      </w:r>
      <w:r>
        <w:rPr>
          <w:rFonts w:ascii="Arial" w:hAnsi="Arial" w:cs="Arial"/>
          <w:bCs/>
          <w:sz w:val="20"/>
          <w:szCs w:val="20"/>
        </w:rPr>
        <w:t>σ</w:t>
      </w:r>
      <w:r w:rsidRPr="00DC18B3">
        <w:rPr>
          <w:rFonts w:ascii="Arial" w:hAnsi="Arial" w:cs="Arial"/>
          <w:bCs/>
          <w:sz w:val="20"/>
          <w:szCs w:val="20"/>
        </w:rPr>
        <w:t xml:space="preserve">υνέχιση της επεξεργασίας και εξέτασης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w:t>
      </w:r>
      <w:r>
        <w:rPr>
          <w:rFonts w:ascii="Arial" w:hAnsi="Arial" w:cs="Arial"/>
          <w:bCs/>
          <w:sz w:val="20"/>
          <w:szCs w:val="20"/>
        </w:rPr>
        <w:t xml:space="preserve">189 της 29ης Ιουνίου 2013) και </w:t>
      </w:r>
      <w:r w:rsidRPr="00DC18B3">
        <w:rPr>
          <w:rFonts w:ascii="Arial" w:hAnsi="Arial" w:cs="Arial"/>
          <w:bCs/>
          <w:sz w:val="20"/>
          <w:szCs w:val="20"/>
        </w:rPr>
        <w:t>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 (4</w:t>
      </w:r>
      <w:r w:rsidRPr="00DC18B3">
        <w:rPr>
          <w:rFonts w:ascii="Arial" w:hAnsi="Arial" w:cs="Arial"/>
          <w:bCs/>
          <w:sz w:val="20"/>
          <w:szCs w:val="20"/>
          <w:vertAlign w:val="superscript"/>
        </w:rPr>
        <w:t>η</w:t>
      </w:r>
      <w:r w:rsidRPr="00DC18B3">
        <w:rPr>
          <w:rFonts w:ascii="Arial" w:hAnsi="Arial" w:cs="Arial"/>
          <w:bCs/>
          <w:sz w:val="20"/>
          <w:szCs w:val="20"/>
        </w:rPr>
        <w:t xml:space="preserve"> συνεδρίαση</w:t>
      </w:r>
      <w:r>
        <w:rPr>
          <w:rFonts w:ascii="Arial" w:hAnsi="Arial" w:cs="Arial"/>
          <w:bCs/>
          <w:sz w:val="20"/>
          <w:szCs w:val="20"/>
        </w:rPr>
        <w:t xml:space="preserve"> - </w:t>
      </w:r>
      <w:r w:rsidRPr="00DC18B3">
        <w:rPr>
          <w:rFonts w:ascii="Arial" w:eastAsia="Calibri" w:hAnsi="Arial" w:cs="Arial"/>
          <w:sz w:val="20"/>
          <w:szCs w:val="20"/>
        </w:rPr>
        <w:t>β΄ ανάγνωση</w:t>
      </w:r>
      <w:r w:rsidRPr="00DC18B3">
        <w:rPr>
          <w:rFonts w:ascii="Arial" w:hAnsi="Arial" w:cs="Arial"/>
          <w:bCs/>
          <w:sz w:val="20"/>
          <w:szCs w:val="20"/>
        </w:rPr>
        <w:t>)</w:t>
      </w:r>
    </w:p>
    <w:p w:rsidR="003A5C12" w:rsidRPr="00DC18B3" w:rsidRDefault="003A5C12" w:rsidP="00DC18B3">
      <w:pPr>
        <w:tabs>
          <w:tab w:val="left" w:pos="0"/>
          <w:tab w:val="left" w:pos="709"/>
        </w:tabs>
        <w:spacing w:line="480" w:lineRule="auto"/>
        <w:ind w:firstLine="720"/>
        <w:contextualSpacing/>
        <w:jc w:val="both"/>
        <w:rPr>
          <w:rFonts w:ascii="Arial" w:hAnsi="Arial" w:cs="Arial"/>
          <w:bCs/>
          <w:sz w:val="20"/>
          <w:szCs w:val="20"/>
        </w:rPr>
      </w:pPr>
      <w:r>
        <w:rPr>
          <w:rFonts w:ascii="Arial" w:eastAsia="Calibri" w:hAnsi="Arial" w:cs="Arial"/>
          <w:sz w:val="20"/>
          <w:szCs w:val="20"/>
        </w:rPr>
        <w:t xml:space="preserve">Στη συνεδρίαση παρέστησαν ο Υπουργός Εσωτερικών και Διοικητικής Ανασυγκρότησης, κ. Παναγιώτης Κουρουμπλής, η Αναπληρώτρια Υπουργός Οικονομίας, Ανάπτυξης και Τουρισμού, κ. Έλενα Κουντουρά, η </w:t>
      </w:r>
      <w:r w:rsidRPr="00CA26F7">
        <w:rPr>
          <w:rFonts w:ascii="Arial" w:eastAsia="Calibri" w:hAnsi="Arial" w:cs="Arial"/>
          <w:sz w:val="20"/>
          <w:szCs w:val="20"/>
        </w:rPr>
        <w:t xml:space="preserve">Υφυπουργός </w:t>
      </w:r>
      <w:r>
        <w:rPr>
          <w:rFonts w:ascii="Arial" w:eastAsia="Calibri" w:hAnsi="Arial" w:cs="Arial"/>
          <w:sz w:val="20"/>
          <w:szCs w:val="20"/>
        </w:rPr>
        <w:t xml:space="preserve">Οικονομίας, Ανάπτυξης και Τουρισμού, κυρία Θεοδώρα Τζάκρη, ο </w:t>
      </w:r>
      <w:r w:rsidRPr="008A0410">
        <w:rPr>
          <w:rFonts w:ascii="Arial" w:eastAsia="Calibri" w:hAnsi="Arial" w:cs="Arial"/>
          <w:sz w:val="20"/>
          <w:szCs w:val="20"/>
        </w:rPr>
        <w:t xml:space="preserve">Υφυπουργός Οικονομίας, Ανάπτυξης και Τουρισμού, κ. </w:t>
      </w:r>
      <w:r>
        <w:rPr>
          <w:rFonts w:ascii="Arial" w:eastAsia="Calibri" w:hAnsi="Arial" w:cs="Arial"/>
          <w:sz w:val="20"/>
          <w:szCs w:val="20"/>
        </w:rPr>
        <w:t xml:space="preserve">Αλέξανδρος Χαρίτσης, καθώς και </w:t>
      </w:r>
      <w:r>
        <w:rPr>
          <w:rFonts w:ascii="Arial" w:hAnsi="Arial" w:cs="Arial"/>
          <w:sz w:val="20"/>
          <w:szCs w:val="20"/>
        </w:rPr>
        <w:t>αρμόδιοι υπηρεσιακοί παράγοντες.</w:t>
      </w:r>
    </w:p>
    <w:p w:rsidR="003A5C12" w:rsidRDefault="003A5C12" w:rsidP="00EA580F">
      <w:pPr>
        <w:spacing w:line="480" w:lineRule="auto"/>
        <w:ind w:firstLine="720"/>
        <w:contextualSpacing/>
        <w:jc w:val="both"/>
        <w:rPr>
          <w:rFonts w:ascii="Arial" w:hAnsi="Arial" w:cs="Arial"/>
          <w:sz w:val="20"/>
          <w:szCs w:val="20"/>
        </w:rPr>
      </w:pPr>
      <w:r w:rsidRPr="004508C3">
        <w:rPr>
          <w:rFonts w:ascii="Arial" w:hAnsi="Arial" w:cs="Arial"/>
          <w:sz w:val="20"/>
          <w:szCs w:val="20"/>
        </w:rPr>
        <w:lastRenderedPageBreak/>
        <w:t>Η Πρόεδρος της Επιτροπής, αφού διαπίστωσε την ύπαρξη απαρτίας, κήρυξε την έναρξη της συνεδρίασης και έκανε την α΄ ανάγνωση του καταλόγου των μελών τ</w:t>
      </w:r>
      <w:r>
        <w:rPr>
          <w:rFonts w:ascii="Arial" w:hAnsi="Arial" w:cs="Arial"/>
          <w:sz w:val="20"/>
          <w:szCs w:val="20"/>
        </w:rPr>
        <w:t>ης Επιτροπής. Παρόντες ήταν οι Β</w:t>
      </w:r>
      <w:r w:rsidRPr="004508C3">
        <w:rPr>
          <w:rFonts w:ascii="Arial" w:hAnsi="Arial" w:cs="Arial"/>
          <w:sz w:val="20"/>
          <w:szCs w:val="20"/>
        </w:rPr>
        <w:t>ουλευτές κ.κ.:</w:t>
      </w:r>
      <w:r w:rsidR="002B2594" w:rsidRPr="002B2594">
        <w:t xml:space="preserve"> </w:t>
      </w:r>
      <w:r w:rsidR="002B2594">
        <w:rPr>
          <w:rFonts w:ascii="Arial" w:hAnsi="Arial" w:cs="Arial"/>
          <w:sz w:val="20"/>
          <w:szCs w:val="20"/>
        </w:rPr>
        <w:t>Μπγιάλας Χρήστος</w:t>
      </w:r>
      <w:r w:rsidR="002B2594" w:rsidRPr="002B2594">
        <w:rPr>
          <w:rFonts w:ascii="Arial" w:hAnsi="Arial" w:cs="Arial"/>
          <w:sz w:val="20"/>
          <w:szCs w:val="20"/>
        </w:rPr>
        <w:t>, Δημητριάδης Μίμης, Ζεϊμπέκ Χουσεΐν, Θεοπεφτάτου Αφροδίτη, Θεοφύλακτος Γιάννης, Καματερός Ηλίας, Καραγιάννης Γιάννης, Καφαντάρη Χαρά, Μπαλωμενάκης Αντώνης, Ουρσουζίδης Γιώργος, Ριζούλης Ανδρέας, Σέλτσας Κωνσταντίνος, Σιμορέλης Χρήστος, Σπαρτινός Κώστας, Τελιγιορίδου Ολυμπία, Τριανταφυλλίδ</w:t>
      </w:r>
      <w:r w:rsidR="002B2594">
        <w:rPr>
          <w:rFonts w:ascii="Arial" w:hAnsi="Arial" w:cs="Arial"/>
          <w:sz w:val="20"/>
          <w:szCs w:val="20"/>
        </w:rPr>
        <w:t xml:space="preserve">ης Αλέξανδρος, </w:t>
      </w:r>
      <w:r w:rsidR="002B2594" w:rsidRPr="002B2594">
        <w:rPr>
          <w:rFonts w:ascii="Arial" w:hAnsi="Arial" w:cs="Arial"/>
          <w:sz w:val="20"/>
          <w:szCs w:val="20"/>
        </w:rPr>
        <w:t xml:space="preserve">Καράογλου Θεόδωρος, Καρασμάνης Γεώργιος, Μηταράκης Παναγιώτης (Νότης), Ζαρούλια Ελένη, Αρβανιτίδης Γεώργιος, </w:t>
      </w:r>
      <w:r w:rsidR="002B2594">
        <w:rPr>
          <w:rFonts w:ascii="Arial" w:hAnsi="Arial" w:cs="Arial"/>
          <w:sz w:val="20"/>
          <w:szCs w:val="20"/>
        </w:rPr>
        <w:t>Συντυχάκης Εμμανουήλ</w:t>
      </w:r>
      <w:r w:rsidR="002B2594" w:rsidRPr="002B2594">
        <w:rPr>
          <w:rFonts w:ascii="Arial" w:hAnsi="Arial" w:cs="Arial"/>
          <w:sz w:val="20"/>
          <w:szCs w:val="20"/>
        </w:rPr>
        <w:t xml:space="preserve">, </w:t>
      </w:r>
      <w:r w:rsidR="002B2594">
        <w:rPr>
          <w:rFonts w:ascii="Arial" w:hAnsi="Arial" w:cs="Arial"/>
          <w:sz w:val="20"/>
          <w:szCs w:val="20"/>
        </w:rPr>
        <w:t>Στεργίου Κωνσταντίνος</w:t>
      </w:r>
      <w:r w:rsidR="002B2594" w:rsidRPr="002B2594">
        <w:rPr>
          <w:rFonts w:ascii="Arial" w:hAnsi="Arial" w:cs="Arial"/>
          <w:sz w:val="20"/>
          <w:szCs w:val="20"/>
        </w:rPr>
        <w:t xml:space="preserve">, Μωραΐτης Νικόλαος, </w:t>
      </w:r>
      <w:r w:rsidR="002B2594">
        <w:rPr>
          <w:rFonts w:ascii="Arial" w:hAnsi="Arial" w:cs="Arial"/>
          <w:sz w:val="20"/>
          <w:szCs w:val="20"/>
        </w:rPr>
        <w:t>Μάρκου Αικατερίνη και</w:t>
      </w:r>
      <w:r w:rsidR="002B2594" w:rsidRPr="002B2594">
        <w:rPr>
          <w:rFonts w:ascii="Arial" w:hAnsi="Arial" w:cs="Arial"/>
          <w:sz w:val="20"/>
          <w:szCs w:val="20"/>
        </w:rPr>
        <w:t xml:space="preserve"> Καμμένο</w:t>
      </w:r>
      <w:r w:rsidR="002B2594">
        <w:rPr>
          <w:rFonts w:ascii="Arial" w:hAnsi="Arial" w:cs="Arial"/>
          <w:sz w:val="20"/>
          <w:szCs w:val="20"/>
        </w:rPr>
        <w:t>ς Δημήτριος.</w:t>
      </w:r>
    </w:p>
    <w:p w:rsidR="003A5C12" w:rsidRDefault="003A5C12" w:rsidP="005E37F5">
      <w:pPr>
        <w:tabs>
          <w:tab w:val="left" w:pos="0"/>
          <w:tab w:val="left" w:pos="709"/>
        </w:tabs>
        <w:spacing w:line="480" w:lineRule="auto"/>
        <w:ind w:firstLine="720"/>
        <w:jc w:val="both"/>
        <w:rPr>
          <w:rFonts w:ascii="Arial" w:hAnsi="Arial" w:cs="Arial"/>
          <w:bCs/>
          <w:sz w:val="20"/>
          <w:szCs w:val="20"/>
        </w:rPr>
      </w:pPr>
      <w:r>
        <w:rPr>
          <w:rFonts w:ascii="Arial" w:hAnsi="Arial" w:cs="Arial"/>
          <w:sz w:val="20"/>
          <w:szCs w:val="20"/>
        </w:rPr>
        <w:t>ΧΑΡΑ ΚΑΦΑΝΤΑΡΗ (Πρόεδρος της Επιτροπής): Κυρίες και κύριοι συνάδελφοι</w:t>
      </w:r>
      <w:r w:rsidRPr="00732109">
        <w:rPr>
          <w:rFonts w:ascii="Arial" w:hAnsi="Arial" w:cs="Arial"/>
          <w:sz w:val="20"/>
          <w:szCs w:val="20"/>
        </w:rPr>
        <w:t>,</w:t>
      </w:r>
      <w:r>
        <w:rPr>
          <w:rFonts w:ascii="Arial" w:hAnsi="Arial" w:cs="Arial"/>
          <w:sz w:val="20"/>
          <w:szCs w:val="20"/>
        </w:rPr>
        <w:t xml:space="preserve"> καλημέρα σας. Σήμερα, συνεδριάζει η Διαρκής Επιτροπή Παραγωγής και Εμπορίου με θέμα ημερήσιας διάταξης τη</w:t>
      </w:r>
      <w:r>
        <w:rPr>
          <w:rFonts w:ascii="Arial" w:hAnsi="Arial" w:cs="Arial"/>
          <w:bCs/>
          <w:sz w:val="20"/>
          <w:szCs w:val="20"/>
        </w:rPr>
        <w:t xml:space="preserve"> σ</w:t>
      </w:r>
      <w:r w:rsidRPr="00EA580F">
        <w:rPr>
          <w:rFonts w:ascii="Arial" w:hAnsi="Arial" w:cs="Arial"/>
          <w:bCs/>
          <w:sz w:val="20"/>
          <w:szCs w:val="20"/>
        </w:rPr>
        <w:t xml:space="preserve">υνέχιση της επεξεργασίας και εξέτασης του σχεδίου νόμου του Υπουργείου Οικονομίας, Ανάπτυξης και Τουρισμού «Προσαρμογή της ελληνικής νομοθεσίας στις διατάξεις των άρθρων 19, 20, 29, 30, 33, 35, 40 έως 46 της Οδηγίας 2013/34/ΕΕ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(Ε.Ε. L </w:t>
      </w:r>
      <w:r>
        <w:rPr>
          <w:rFonts w:ascii="Arial" w:hAnsi="Arial" w:cs="Arial"/>
          <w:bCs/>
          <w:sz w:val="20"/>
          <w:szCs w:val="20"/>
        </w:rPr>
        <w:t xml:space="preserve">189 της 29ης Ιουνίου 2013) και </w:t>
      </w:r>
      <w:r w:rsidRPr="00EA580F">
        <w:rPr>
          <w:rFonts w:ascii="Arial" w:hAnsi="Arial" w:cs="Arial"/>
          <w:bCs/>
          <w:sz w:val="20"/>
          <w:szCs w:val="20"/>
        </w:rPr>
        <w:t>τις διατάξεις της Οδηγίας 2014/95/ΕΕ του Ευρωπαϊκού Κοινοβουλίου και του Συμβουλίου (Ε.Ε. L 330/1 της 15ης Νοεμβρίου 2014) «για την τροποποίηση της Οδηγίας 2013/34/ΕΕ όσον αφορά τη δημοσιοποίηση μη χρηματοοικονομικών πληροφοριών και πληροφοριών για την πολυμορφία από ορισμένες μεγάλες επιχειρήσεις και ομίλους», και άλλες διατάξεις αρμοδιότητας Υπουργείου Οικονομίας, Ανάπτυξης και Τουρισμού»</w:t>
      </w:r>
      <w:r>
        <w:rPr>
          <w:rFonts w:ascii="Arial" w:hAnsi="Arial" w:cs="Arial"/>
          <w:bCs/>
          <w:sz w:val="20"/>
          <w:szCs w:val="20"/>
        </w:rPr>
        <w:t>.</w:t>
      </w:r>
    </w:p>
    <w:p w:rsidR="003A5C12" w:rsidRDefault="003A5C12" w:rsidP="00D07E1E">
      <w:pPr>
        <w:tabs>
          <w:tab w:val="left" w:pos="0"/>
          <w:tab w:val="left" w:pos="709"/>
        </w:tabs>
        <w:spacing w:line="480" w:lineRule="auto"/>
        <w:ind w:firstLine="720"/>
        <w:jc w:val="both"/>
        <w:rPr>
          <w:rFonts w:ascii="Arial" w:hAnsi="Arial" w:cs="Arial"/>
          <w:bCs/>
          <w:sz w:val="20"/>
          <w:szCs w:val="20"/>
        </w:rPr>
      </w:pPr>
      <w:r>
        <w:rPr>
          <w:rFonts w:ascii="Arial" w:hAnsi="Arial" w:cs="Arial"/>
          <w:bCs/>
          <w:sz w:val="20"/>
          <w:szCs w:val="20"/>
        </w:rPr>
        <w:t>Σήμερα είναι η 4</w:t>
      </w:r>
      <w:r w:rsidRPr="005E37F5">
        <w:rPr>
          <w:rFonts w:ascii="Arial" w:hAnsi="Arial" w:cs="Arial"/>
          <w:bCs/>
          <w:sz w:val="20"/>
          <w:szCs w:val="20"/>
          <w:vertAlign w:val="superscript"/>
        </w:rPr>
        <w:t>η</w:t>
      </w:r>
      <w:r>
        <w:rPr>
          <w:rFonts w:ascii="Arial" w:hAnsi="Arial" w:cs="Arial"/>
          <w:bCs/>
          <w:sz w:val="20"/>
          <w:szCs w:val="20"/>
        </w:rPr>
        <w:t xml:space="preserve"> συνεδρίαση και θα γίνει η β΄ ανάγνωση του σχεδίου νόμου. Θα ξεκινήσουμε με τους Εισηγητές και τους Ειδικούς Αγορητές, οι οποίοι θα λάβουν το λόγο για πέντε λεπτά.</w:t>
      </w:r>
      <w:r w:rsidR="00D07E1E">
        <w:rPr>
          <w:rFonts w:ascii="Arial" w:hAnsi="Arial" w:cs="Arial"/>
          <w:bCs/>
          <w:sz w:val="20"/>
          <w:szCs w:val="20"/>
        </w:rPr>
        <w:t xml:space="preserve"> </w:t>
      </w:r>
      <w:r>
        <w:rPr>
          <w:rFonts w:ascii="Arial" w:hAnsi="Arial" w:cs="Arial"/>
          <w:bCs/>
          <w:sz w:val="20"/>
          <w:szCs w:val="20"/>
        </w:rPr>
        <w:t>Το λόγο έχει</w:t>
      </w:r>
      <w:r w:rsidR="00D07E1E">
        <w:rPr>
          <w:rFonts w:ascii="Arial" w:hAnsi="Arial" w:cs="Arial"/>
          <w:bCs/>
          <w:sz w:val="20"/>
          <w:szCs w:val="20"/>
        </w:rPr>
        <w:t xml:space="preserve"> </w:t>
      </w:r>
      <w:proofErr w:type="spellStart"/>
      <w:r w:rsidR="00D07E1E">
        <w:rPr>
          <w:rFonts w:ascii="Arial" w:hAnsi="Arial" w:cs="Arial"/>
          <w:bCs/>
          <w:sz w:val="20"/>
          <w:szCs w:val="20"/>
        </w:rPr>
        <w:t>οΕισηγητής</w:t>
      </w:r>
      <w:proofErr w:type="spellEnd"/>
      <w:r w:rsidR="00D07E1E">
        <w:rPr>
          <w:rFonts w:ascii="Arial" w:hAnsi="Arial" w:cs="Arial"/>
          <w:bCs/>
          <w:sz w:val="20"/>
          <w:szCs w:val="20"/>
        </w:rPr>
        <w:t xml:space="preserve"> του ΣΥΡΙΖΑ,</w:t>
      </w:r>
      <w:r>
        <w:rPr>
          <w:rFonts w:ascii="Arial" w:hAnsi="Arial" w:cs="Arial"/>
          <w:bCs/>
          <w:sz w:val="20"/>
          <w:szCs w:val="20"/>
        </w:rPr>
        <w:t xml:space="preserve"> ο κ. Δημητριάδης.</w:t>
      </w:r>
    </w:p>
    <w:p w:rsidR="003A5C12" w:rsidRDefault="003A5C12" w:rsidP="00D07E1E">
      <w:pPr>
        <w:tabs>
          <w:tab w:val="left" w:pos="0"/>
          <w:tab w:val="left" w:pos="709"/>
        </w:tabs>
        <w:spacing w:line="480" w:lineRule="auto"/>
        <w:ind w:firstLine="720"/>
        <w:jc w:val="both"/>
        <w:rPr>
          <w:rFonts w:ascii="Arial" w:hAnsi="Arial" w:cs="Arial"/>
          <w:bCs/>
          <w:sz w:val="20"/>
          <w:szCs w:val="20"/>
        </w:rPr>
      </w:pPr>
      <w:r>
        <w:rPr>
          <w:rFonts w:ascii="Arial" w:hAnsi="Arial" w:cs="Arial"/>
          <w:bCs/>
          <w:sz w:val="20"/>
          <w:szCs w:val="20"/>
        </w:rPr>
        <w:t>ΔΗΜΗΤΡΗΣ (ΜΙΜΗΣ) ΔΗΜΗΤΡΙΑΔΗΣ (Εισηγητής του ΣΥ.ΡΙΖ.Α.): Κυρίες και κύριοι συνάδελφοι, κυρία Πρόεδρε, κυρίες Υπουργοί, ήταν πρόσφατη η τοποθέτησή μας πριν από λίγες ώρες στην 3</w:t>
      </w:r>
      <w:r w:rsidRPr="00216464">
        <w:rPr>
          <w:rFonts w:ascii="Arial" w:hAnsi="Arial" w:cs="Arial"/>
          <w:bCs/>
          <w:sz w:val="20"/>
          <w:szCs w:val="20"/>
          <w:vertAlign w:val="superscript"/>
        </w:rPr>
        <w:t>η</w:t>
      </w:r>
      <w:r>
        <w:rPr>
          <w:rFonts w:ascii="Arial" w:hAnsi="Arial" w:cs="Arial"/>
          <w:bCs/>
          <w:sz w:val="20"/>
          <w:szCs w:val="20"/>
        </w:rPr>
        <w:t xml:space="preserve"> συνεδρίαση, οπότε θα περιοριστώ σε ορισμένες παρατηρήσεις.</w:t>
      </w:r>
      <w:r w:rsidR="00D07E1E">
        <w:rPr>
          <w:rFonts w:ascii="Arial" w:hAnsi="Arial" w:cs="Arial"/>
          <w:bCs/>
          <w:sz w:val="20"/>
          <w:szCs w:val="20"/>
        </w:rPr>
        <w:t xml:space="preserve"> </w:t>
      </w:r>
      <w:r>
        <w:rPr>
          <w:rFonts w:ascii="Arial" w:hAnsi="Arial" w:cs="Arial"/>
          <w:bCs/>
          <w:sz w:val="20"/>
          <w:szCs w:val="20"/>
        </w:rPr>
        <w:t xml:space="preserve">Από τη συζήτηση προέκυψε, ότι το σύνολο των νομοθετικών παρεμβάσεων μας είναι εύστοχο και </w:t>
      </w:r>
      <w:r>
        <w:rPr>
          <w:rFonts w:ascii="Arial" w:hAnsi="Arial" w:cs="Arial"/>
          <w:bCs/>
          <w:sz w:val="20"/>
          <w:szCs w:val="20"/>
        </w:rPr>
        <w:lastRenderedPageBreak/>
        <w:t xml:space="preserve">αποδεκτό. Είναι αποδεκτό, καταρχήν, από το σύνολο φορέων, γιατί, επί της ουσίας, όλοι είπαν πώς συμφωνούν με τις παρεμβάσεις οι οποίες τους αφορούν. Οι παρατηρήσεις τους ήταν, τελείως, τεχνικές και σε πολύ δευτερεύοντα ζητήματα. </w:t>
      </w:r>
      <w:r w:rsidR="00D07E1E">
        <w:rPr>
          <w:rFonts w:ascii="Arial" w:hAnsi="Arial" w:cs="Arial"/>
          <w:bCs/>
          <w:sz w:val="20"/>
          <w:szCs w:val="20"/>
        </w:rPr>
        <w:t xml:space="preserve"> </w:t>
      </w:r>
      <w:r>
        <w:rPr>
          <w:rFonts w:ascii="Arial" w:hAnsi="Arial" w:cs="Arial"/>
          <w:bCs/>
          <w:sz w:val="20"/>
          <w:szCs w:val="20"/>
        </w:rPr>
        <w:t>Αυτό μας πείθει και μας δημιουργεί την πεποίθηση ότι είμαστε στη σωστή κατεύθυνση. Η προώθηση και η επιτάχυνση του κυβερνητικού έργου σε τομείς και θέματα που χρονίζουν είναι εύστοχη από την πλευρά μας και έτσι θα συνεχίσουμε.</w:t>
      </w:r>
    </w:p>
    <w:p w:rsidR="003A5C12" w:rsidRPr="005E37F5" w:rsidRDefault="003A5C12" w:rsidP="00D07E1E">
      <w:pPr>
        <w:tabs>
          <w:tab w:val="left" w:pos="0"/>
          <w:tab w:val="left" w:pos="709"/>
        </w:tabs>
        <w:spacing w:line="480" w:lineRule="auto"/>
        <w:ind w:firstLine="720"/>
        <w:jc w:val="both"/>
        <w:rPr>
          <w:rFonts w:ascii="Arial" w:hAnsi="Arial" w:cs="Arial"/>
          <w:bCs/>
          <w:sz w:val="20"/>
          <w:szCs w:val="20"/>
        </w:rPr>
      </w:pPr>
      <w:r>
        <w:rPr>
          <w:rFonts w:ascii="Arial" w:hAnsi="Arial" w:cs="Arial"/>
          <w:bCs/>
          <w:sz w:val="20"/>
          <w:szCs w:val="20"/>
        </w:rPr>
        <w:t>Σε ό,τι αφορά τις δύο Ευρωπαϊκές Οδηγίες υπάρχει μία πλήρης ταύτιση απόψεων από όλο το Σώμα, όπως έχω αντιληφθεί, οπότε δεν χρειάζεται να πω κάτι περισσότερο.</w:t>
      </w:r>
      <w:r w:rsidR="00D07E1E">
        <w:rPr>
          <w:rFonts w:ascii="Arial" w:hAnsi="Arial" w:cs="Arial"/>
          <w:bCs/>
          <w:sz w:val="20"/>
          <w:szCs w:val="20"/>
        </w:rPr>
        <w:t xml:space="preserve"> </w:t>
      </w:r>
      <w:r>
        <w:rPr>
          <w:rFonts w:ascii="Arial" w:hAnsi="Arial" w:cs="Arial"/>
          <w:bCs/>
          <w:sz w:val="20"/>
          <w:szCs w:val="20"/>
        </w:rPr>
        <w:t xml:space="preserve">Στο Β΄ Μέρος του νομοσχεδίου, που είναι οι παρεμβάσεις μας για το Οικονομικό Συμβούλιο στη Γενεύη και την Επιτροπή του ΟΟΣΑ, για πρώτη φορά και μετά από πολύ διάστημα, μπαίνουν κανόνες λειτουργίας αυτής της Επιτροπής και του Γραφείου μας στη Γενεύη. </w:t>
      </w:r>
      <w:r w:rsidR="00D07E1E">
        <w:rPr>
          <w:rFonts w:ascii="Arial" w:hAnsi="Arial" w:cs="Arial"/>
          <w:bCs/>
          <w:sz w:val="20"/>
          <w:szCs w:val="20"/>
        </w:rPr>
        <w:t xml:space="preserve"> </w:t>
      </w:r>
      <w:r>
        <w:rPr>
          <w:rFonts w:ascii="Arial" w:hAnsi="Arial" w:cs="Arial"/>
          <w:bCs/>
          <w:sz w:val="20"/>
          <w:szCs w:val="20"/>
        </w:rPr>
        <w:t>Ρυθμίζονται θέματα με σωστό τρόπο και δεν είναι τυχαίο ότι οι περισσότεροι συνάδελφοί συμφωνούν επί τούτου. Είναι θέματα που αφορούν την υπαλληλική διαβάθμιση, το μισθολόγιο και τα χρήματα που πρέπει να πληρώνουμε. Δηλαδή, την «οροφή» που μπαίνει σε ό,τι αφορά το Γραφείο μας στη Γενεύη.</w:t>
      </w:r>
    </w:p>
    <w:p w:rsidR="003A5C12" w:rsidRDefault="003A5C12" w:rsidP="00D07E1E">
      <w:pPr>
        <w:spacing w:line="480" w:lineRule="auto"/>
        <w:ind w:firstLine="720"/>
        <w:jc w:val="both"/>
        <w:rPr>
          <w:rFonts w:ascii="Arial" w:hAnsi="Arial" w:cs="Arial"/>
          <w:sz w:val="20"/>
          <w:szCs w:val="20"/>
        </w:rPr>
      </w:pPr>
      <w:r>
        <w:rPr>
          <w:rFonts w:ascii="Arial" w:hAnsi="Arial" w:cs="Arial"/>
          <w:sz w:val="20"/>
          <w:szCs w:val="20"/>
        </w:rPr>
        <w:t xml:space="preserve">Πιο συγκεκριμένα: Μειώνονται οι θέσεις των υπαλλήλων από επτά, σε πέντε. </w:t>
      </w:r>
      <w:r w:rsidR="00D07E1E">
        <w:rPr>
          <w:rFonts w:ascii="Arial" w:hAnsi="Arial" w:cs="Arial"/>
          <w:sz w:val="20"/>
          <w:szCs w:val="20"/>
        </w:rPr>
        <w:t xml:space="preserve"> </w:t>
      </w:r>
      <w:r>
        <w:rPr>
          <w:rFonts w:ascii="Arial" w:hAnsi="Arial" w:cs="Arial"/>
          <w:sz w:val="20"/>
          <w:szCs w:val="20"/>
        </w:rPr>
        <w:t xml:space="preserve">Καταργείται η αυθαίρετη απόδοση βαθμών, γίνεται ακριβής προσδιορισμός απαιτούμενων τυπικών και ουσιαστικών προσόντων. </w:t>
      </w:r>
      <w:proofErr w:type="spellStart"/>
      <w:r>
        <w:rPr>
          <w:rFonts w:ascii="Arial" w:hAnsi="Arial" w:cs="Arial"/>
          <w:sz w:val="20"/>
          <w:szCs w:val="20"/>
        </w:rPr>
        <w:t>Ορ</w:t>
      </w:r>
      <w:r w:rsidR="00D07E1E">
        <w:rPr>
          <w:rFonts w:ascii="Arial" w:hAnsi="Arial" w:cs="Arial"/>
          <w:sz w:val="20"/>
          <w:szCs w:val="20"/>
        </w:rPr>
        <w:t>ι</w:t>
      </w:r>
      <w:r>
        <w:rPr>
          <w:rFonts w:ascii="Arial" w:hAnsi="Arial" w:cs="Arial"/>
          <w:sz w:val="20"/>
          <w:szCs w:val="20"/>
        </w:rPr>
        <w:t>οθετείται</w:t>
      </w:r>
      <w:proofErr w:type="spellEnd"/>
      <w:r>
        <w:rPr>
          <w:rFonts w:ascii="Arial" w:hAnsi="Arial" w:cs="Arial"/>
          <w:sz w:val="20"/>
          <w:szCs w:val="20"/>
        </w:rPr>
        <w:t xml:space="preserve"> χρονικά το πλαίσιο των αποσπάσεων τρία έτη συν δυο, αν χρειαστεί.</w:t>
      </w:r>
      <w:r w:rsidR="00D07E1E">
        <w:rPr>
          <w:rFonts w:ascii="Arial" w:hAnsi="Arial" w:cs="Arial"/>
          <w:sz w:val="20"/>
          <w:szCs w:val="20"/>
        </w:rPr>
        <w:t xml:space="preserve"> </w:t>
      </w:r>
      <w:r>
        <w:rPr>
          <w:rFonts w:ascii="Arial" w:hAnsi="Arial" w:cs="Arial"/>
          <w:sz w:val="20"/>
          <w:szCs w:val="20"/>
        </w:rPr>
        <w:t>Προσδιορίζεται για πρώτη φορά τ</w:t>
      </w:r>
      <w:r w:rsidR="00D07E1E">
        <w:rPr>
          <w:rFonts w:ascii="Arial" w:hAnsi="Arial" w:cs="Arial"/>
          <w:sz w:val="20"/>
          <w:szCs w:val="20"/>
        </w:rPr>
        <w:t xml:space="preserve">ο πλαίσιο παράδοσης- παραλαβής. </w:t>
      </w:r>
      <w:r>
        <w:rPr>
          <w:rFonts w:ascii="Arial" w:hAnsi="Arial" w:cs="Arial"/>
          <w:sz w:val="20"/>
          <w:szCs w:val="20"/>
        </w:rPr>
        <w:t>Τίθεται για πρώτη φορά περιορισμός στο ύψος εξόδων,  όπως είπα, του οικήματος που νοικιάζουμε.</w:t>
      </w:r>
      <w:r w:rsidR="00D07E1E">
        <w:rPr>
          <w:rFonts w:ascii="Arial" w:hAnsi="Arial" w:cs="Arial"/>
          <w:sz w:val="20"/>
          <w:szCs w:val="20"/>
        </w:rPr>
        <w:t xml:space="preserve"> </w:t>
      </w:r>
      <w:r>
        <w:rPr>
          <w:rFonts w:ascii="Arial" w:hAnsi="Arial" w:cs="Arial"/>
          <w:sz w:val="20"/>
          <w:szCs w:val="20"/>
        </w:rPr>
        <w:t>Ως αναφορά το κεφάλαιο β΄, που αφορά το ΕΣΠΑ, προβλέπεται δυνατότητα σύστασης επιτροπών αξιολόγησης των προγραμμάτων τοπικής ανάπτυξης και στο πρόγραμμα αγροτικής ανάπτυξης και περιορίζει το περιεχόμενο των αποφάσεων ορισμένων ενδιάμεσων φορέων διαχείρισης. Περιγράφονται αναλυτικά τα καθήκοντα του Προϊσταμ</w:t>
      </w:r>
      <w:r w:rsidR="00D07E1E">
        <w:rPr>
          <w:rFonts w:ascii="Arial" w:hAnsi="Arial" w:cs="Arial"/>
          <w:sz w:val="20"/>
          <w:szCs w:val="20"/>
        </w:rPr>
        <w:t xml:space="preserve">ένου εθνικής αρχής συντονισμού. </w:t>
      </w:r>
      <w:r>
        <w:rPr>
          <w:rFonts w:ascii="Arial" w:hAnsi="Arial" w:cs="Arial"/>
          <w:sz w:val="20"/>
          <w:szCs w:val="20"/>
        </w:rPr>
        <w:t>Πραγματοποιείται σύσταση επιτελικών δομών του ΕΣΠΑ, κατά τομέα αρμοδιότητας σε κάθε Αναπληρωτή Υπουργό, σε κάθε Υπουργείο.</w:t>
      </w:r>
    </w:p>
    <w:p w:rsidR="003A5C12" w:rsidRDefault="003A5C12" w:rsidP="00D07E1E">
      <w:pPr>
        <w:spacing w:line="480" w:lineRule="auto"/>
        <w:ind w:firstLine="720"/>
        <w:jc w:val="both"/>
        <w:rPr>
          <w:rFonts w:ascii="Arial" w:hAnsi="Arial" w:cs="Arial"/>
          <w:sz w:val="20"/>
          <w:szCs w:val="20"/>
        </w:rPr>
      </w:pPr>
      <w:r>
        <w:rPr>
          <w:rFonts w:ascii="Arial" w:hAnsi="Arial" w:cs="Arial"/>
          <w:sz w:val="20"/>
          <w:szCs w:val="20"/>
        </w:rPr>
        <w:t>Το πρόγραμμα δημοσίων επενδύσεων και συγκεκριμένα η διαδικασία απαλλοτριώσεων γίνονται, λαμβάνοντας υπ' όψιν την πραγματικότητα, δηλαδή το χρονοδιάγραμμα υλοποίησης δεν μπορεί ληφθεί κατά 100%.</w:t>
      </w:r>
      <w:r w:rsidR="00D07E1E">
        <w:rPr>
          <w:rFonts w:ascii="Arial" w:hAnsi="Arial" w:cs="Arial"/>
          <w:sz w:val="20"/>
          <w:szCs w:val="20"/>
        </w:rPr>
        <w:t xml:space="preserve"> </w:t>
      </w:r>
      <w:r>
        <w:rPr>
          <w:rFonts w:ascii="Arial" w:hAnsi="Arial" w:cs="Arial"/>
          <w:sz w:val="20"/>
          <w:szCs w:val="20"/>
        </w:rPr>
        <w:t xml:space="preserve">Πέμπτο, με την τροποποίηση της παραγράφου 4 του άρθρου 30, εξαιρούνται στο σύνολό τους όλες οι συμβάσεις που αφορούν </w:t>
      </w:r>
      <w:r>
        <w:rPr>
          <w:rFonts w:ascii="Arial" w:hAnsi="Arial" w:cs="Arial"/>
          <w:sz w:val="20"/>
          <w:szCs w:val="20"/>
        </w:rPr>
        <w:lastRenderedPageBreak/>
        <w:t>το ανθρώπινο δυναμικό, που ασχολείται με έργα ΕΣΠΑ. Έκτο, προβλέπεται, ότι το σύνολο των αποδοχών υπαλλήλων όλων των φορέων της γενικής διακυβέρνησης αποσπασμένων ή μετακινούμενων θα καταβάλλεται από τον φορέα προέλευσης.</w:t>
      </w:r>
      <w:r w:rsidR="00D07E1E">
        <w:rPr>
          <w:rFonts w:ascii="Arial" w:hAnsi="Arial" w:cs="Arial"/>
          <w:sz w:val="20"/>
          <w:szCs w:val="20"/>
        </w:rPr>
        <w:t xml:space="preserve"> </w:t>
      </w:r>
      <w:r>
        <w:rPr>
          <w:rFonts w:ascii="Arial" w:hAnsi="Arial" w:cs="Arial"/>
          <w:sz w:val="20"/>
          <w:szCs w:val="20"/>
        </w:rPr>
        <w:t>Έβδομο, με την τροποποίηση του άρθρου 48, προβλέπεται ρητά ότι στις σχετικές ρυθμίσεις εφαρμόστηκε από το μετακινούμενο προσωπικό. Εφαρμόζονται τα προβλεπόμενα για την κάλυψη θέσεως του προϊσταμένου ειδικής υπηρεσίας, μέχρι να καλυφθεί αυτή η θέση, η ειδική υπηρεσία ασκεί καθήκοντα προ αξιολόγησης και παρακολούθησης.</w:t>
      </w:r>
      <w:r w:rsidR="00D07E1E">
        <w:rPr>
          <w:rFonts w:ascii="Arial" w:hAnsi="Arial" w:cs="Arial"/>
          <w:sz w:val="20"/>
          <w:szCs w:val="20"/>
        </w:rPr>
        <w:t xml:space="preserve"> </w:t>
      </w:r>
      <w:r>
        <w:rPr>
          <w:rFonts w:ascii="Arial" w:hAnsi="Arial" w:cs="Arial"/>
          <w:sz w:val="20"/>
          <w:szCs w:val="20"/>
        </w:rPr>
        <w:t>Δίνεται η δυνατότητα στο Υπουργείο Ανάπτυξης να επεξεργάζεται τα στατιστικά στοιχεία του προσωπικού χαρακτήρα, ρυθμίζονται θέματα αποσπάσεων και μετακινήσεων προσωπικό.</w:t>
      </w:r>
    </w:p>
    <w:p w:rsidR="003A5C12" w:rsidRDefault="003A5C12" w:rsidP="00D07E1E">
      <w:pPr>
        <w:spacing w:line="480" w:lineRule="auto"/>
        <w:ind w:firstLine="720"/>
        <w:jc w:val="both"/>
        <w:rPr>
          <w:rFonts w:ascii="Arial" w:hAnsi="Arial" w:cs="Arial"/>
          <w:sz w:val="20"/>
          <w:szCs w:val="20"/>
        </w:rPr>
      </w:pPr>
      <w:r>
        <w:rPr>
          <w:rFonts w:ascii="Arial" w:hAnsi="Arial" w:cs="Arial"/>
          <w:sz w:val="20"/>
          <w:szCs w:val="20"/>
        </w:rPr>
        <w:t>Στο κεφάλαιο γ΄, αφορούν κεφάλαια στον τομέα της βιομηχανίας είναι σωστή η παρέμβαση και ήταν αποδεκτή από όλους και αναγκαία, ως αναφορά και τις αίθουσες των επαγγελματιών και τις διορθώσεις για τα επιχειρηματικά πάρκα και για τις επιχειρήσεις. Πιο συγκεκριμένα: Προβλέπεται από τεχνική προμελέτη έργου για αδειότηση επιχειρηματικού πάρκου, μόνο με προκαταρκτική μελέτη αυτό είναι μια εξοικονόμηση χρημάτων. Μειώνεται η απαιτούμενη έκταση από δύο χιλιάδες στρέμματα σε χίλια και έτσι απλοποιείται η επαναλειτουργία αδειοδότησης.</w:t>
      </w:r>
      <w:r w:rsidR="00D07E1E">
        <w:rPr>
          <w:rFonts w:ascii="Arial" w:hAnsi="Arial" w:cs="Arial"/>
          <w:sz w:val="20"/>
          <w:szCs w:val="20"/>
        </w:rPr>
        <w:t xml:space="preserve"> </w:t>
      </w:r>
      <w:r>
        <w:rPr>
          <w:rFonts w:ascii="Arial" w:hAnsi="Arial" w:cs="Arial"/>
          <w:sz w:val="20"/>
          <w:szCs w:val="20"/>
        </w:rPr>
        <w:t>Προβλέπεται μείωση εισφοράς της γης στα επιχειρηματικά πάρκα εξυγίανσης, όπου είναι αναγκαίο, του 20 σε 25, με βάση όλη την επιφάνεια.</w:t>
      </w:r>
    </w:p>
    <w:p w:rsidR="003A5C12" w:rsidRDefault="003A5C12" w:rsidP="00B91867">
      <w:pPr>
        <w:spacing w:line="480" w:lineRule="auto"/>
        <w:ind w:firstLine="720"/>
        <w:jc w:val="both"/>
        <w:rPr>
          <w:rFonts w:ascii="Arial" w:hAnsi="Arial" w:cs="Arial"/>
          <w:sz w:val="20"/>
          <w:szCs w:val="20"/>
        </w:rPr>
      </w:pPr>
      <w:r>
        <w:rPr>
          <w:rFonts w:ascii="Arial" w:hAnsi="Arial" w:cs="Arial"/>
          <w:sz w:val="20"/>
          <w:szCs w:val="20"/>
        </w:rPr>
        <w:t xml:space="preserve">Στο κεφάλαιο δ΄,  είναι ρυθμίσεις Γενικής Γραμματείας Εμπορίου και Καταναλωτή προστίθενται  άρθρα, που αφορούν το ηλεκτρονικό εμπόριο και την εγγραφή επιχειρήσεων. </w:t>
      </w:r>
    </w:p>
    <w:p w:rsidR="003A5C12" w:rsidRDefault="003A5C12" w:rsidP="00D07E1E">
      <w:pPr>
        <w:spacing w:line="480" w:lineRule="auto"/>
        <w:ind w:firstLine="720"/>
        <w:jc w:val="both"/>
        <w:rPr>
          <w:rFonts w:ascii="Arial" w:hAnsi="Arial" w:cs="Arial"/>
          <w:sz w:val="20"/>
          <w:szCs w:val="20"/>
        </w:rPr>
      </w:pPr>
      <w:r>
        <w:rPr>
          <w:rFonts w:ascii="Arial" w:hAnsi="Arial" w:cs="Arial"/>
          <w:sz w:val="20"/>
          <w:szCs w:val="20"/>
        </w:rPr>
        <w:t xml:space="preserve">Στο κεφάλαιο ε΄, που αφορούν την ενότητα του τουρισμού και τα άρθρα 29 έως 38 έκαναν παρεμβάσεις για τη χρήση πισινών και την αναζωογόνηση ιαματικού </w:t>
      </w:r>
      <w:r w:rsidR="00D07E1E">
        <w:rPr>
          <w:rFonts w:ascii="Arial" w:hAnsi="Arial" w:cs="Arial"/>
          <w:sz w:val="20"/>
          <w:szCs w:val="20"/>
        </w:rPr>
        <w:t xml:space="preserve">τουρισμού και για τα τροχόσπιτα. </w:t>
      </w:r>
      <w:r>
        <w:rPr>
          <w:rFonts w:ascii="Arial" w:hAnsi="Arial" w:cs="Arial"/>
          <w:sz w:val="20"/>
          <w:szCs w:val="20"/>
        </w:rPr>
        <w:t>Αυτό που έχει σημασία να παρατηρήσουμε, για τα Κέντρα Αναζωογόνηση και Ιαματικού Τουρισμού διευκολύνεται η αδειοδότηση και λειτουργία τους, όσον αφορά τα αστικά λύματα, διότι δεν θεωρούνται πλέον αστικά λύματα αυτά, που εκρέουν απευθείας από τις πηγές και δεν μεσολαβούν χημικές επεξεργασίες, όπως είναι κυρίως η λουτροθεραπεία και αυτό είναι μια σοβαρή διευκόλυνση.</w:t>
      </w:r>
      <w:r w:rsidR="00D07E1E">
        <w:rPr>
          <w:rFonts w:ascii="Arial" w:hAnsi="Arial" w:cs="Arial"/>
          <w:sz w:val="20"/>
          <w:szCs w:val="20"/>
        </w:rPr>
        <w:t xml:space="preserve"> </w:t>
      </w:r>
      <w:r>
        <w:rPr>
          <w:rFonts w:ascii="Arial" w:hAnsi="Arial" w:cs="Arial"/>
          <w:sz w:val="20"/>
          <w:szCs w:val="20"/>
        </w:rPr>
        <w:t>Επίσης καταργείται το αυτοκόλλητο που απαιτείτο με παλιότερη ρύθμιση από το ΣΕΤΕ και έτσι γλιτώνουν οι ξενοδόχοι, ένα άδικο κατά τη γνώμη μας, επιπλέον έξοδο.</w:t>
      </w:r>
      <w:r w:rsidR="00D07E1E">
        <w:rPr>
          <w:rFonts w:ascii="Arial" w:hAnsi="Arial" w:cs="Arial"/>
          <w:sz w:val="20"/>
          <w:szCs w:val="20"/>
        </w:rPr>
        <w:t xml:space="preserve"> </w:t>
      </w:r>
    </w:p>
    <w:p w:rsidR="003A5C12" w:rsidRDefault="003A5C12" w:rsidP="00D07E1E">
      <w:pPr>
        <w:spacing w:line="480" w:lineRule="auto"/>
        <w:ind w:firstLine="720"/>
        <w:jc w:val="both"/>
        <w:rPr>
          <w:rFonts w:ascii="Arial" w:hAnsi="Arial" w:cs="Arial"/>
          <w:sz w:val="20"/>
          <w:szCs w:val="20"/>
        </w:rPr>
      </w:pPr>
      <w:r>
        <w:rPr>
          <w:rFonts w:ascii="Arial" w:hAnsi="Arial" w:cs="Arial"/>
          <w:sz w:val="20"/>
          <w:szCs w:val="20"/>
        </w:rPr>
        <w:lastRenderedPageBreak/>
        <w:t>Σε γενικές γραμμές η αποδοχή που υπάρχει πιστεύουμε ότι εξυπηρετεί την καλύτερη πολιτική συνεννόηση και διάλογο, με αφορμή τα άμεσα ζητήματα διακυβέρνησης και μας δίνει αυτό το νομοσχέδιο και η συναίνεση που δημιουργεί, τον τόνο, ώστε να συνεχίσουμε και σε επόμενες νομοθετικές πρωτοβουλίες σε αυτή την κατεύθυνση.</w:t>
      </w:r>
      <w:r w:rsidR="00D07E1E">
        <w:rPr>
          <w:rFonts w:ascii="Arial" w:hAnsi="Arial" w:cs="Arial"/>
          <w:sz w:val="20"/>
          <w:szCs w:val="20"/>
        </w:rPr>
        <w:t xml:space="preserve"> </w:t>
      </w:r>
      <w:r>
        <w:rPr>
          <w:rFonts w:ascii="Arial" w:hAnsi="Arial" w:cs="Arial"/>
          <w:sz w:val="20"/>
          <w:szCs w:val="20"/>
        </w:rPr>
        <w:t>Ευχαριστώ.</w:t>
      </w:r>
    </w:p>
    <w:p w:rsidR="003A5C12" w:rsidRDefault="003A5C12" w:rsidP="00D07E1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w:t>
      </w:r>
      <w:r w:rsidR="00D07E1E">
        <w:rPr>
          <w:rFonts w:ascii="Arial" w:hAnsi="Arial" w:cs="Arial"/>
          <w:sz w:val="20"/>
          <w:szCs w:val="20"/>
        </w:rPr>
        <w:t xml:space="preserve"> </w:t>
      </w:r>
      <w:r>
        <w:rPr>
          <w:rFonts w:ascii="Arial" w:hAnsi="Arial" w:cs="Arial"/>
          <w:sz w:val="20"/>
          <w:szCs w:val="20"/>
        </w:rPr>
        <w:t>Το λόγο έχει ο κ. Μηταράκης.</w:t>
      </w:r>
    </w:p>
    <w:p w:rsidR="003A5C12" w:rsidRDefault="003A5C12" w:rsidP="0000436E">
      <w:pPr>
        <w:spacing w:line="480" w:lineRule="auto"/>
        <w:ind w:firstLine="720"/>
        <w:jc w:val="both"/>
        <w:rPr>
          <w:rFonts w:ascii="Arial" w:hAnsi="Arial" w:cs="Arial"/>
          <w:sz w:val="20"/>
          <w:szCs w:val="20"/>
        </w:rPr>
      </w:pPr>
      <w:r>
        <w:rPr>
          <w:rFonts w:ascii="Arial" w:hAnsi="Arial" w:cs="Arial"/>
          <w:sz w:val="20"/>
          <w:szCs w:val="20"/>
        </w:rPr>
        <w:t>ΠΑΝΑΓΙΩΤΗΣ (ΝΟΤΗΣ) ΜΗΤΑΡΑΚΗΣ (Εισηγητής της Ν.Δ.): Ευχαριστώ πάρα πολύ, κυρία Πρόεδρε. Θα αποφύγω να επαναλάβω θέματα, στα οποία τοποθετήθηκα πιο λεπτομερώς χθες στη συζήτηση κατ’ άρθρο.</w:t>
      </w:r>
    </w:p>
    <w:p w:rsidR="003A5C12" w:rsidRDefault="003A5C12" w:rsidP="0000436E">
      <w:pPr>
        <w:spacing w:line="480" w:lineRule="auto"/>
        <w:ind w:firstLine="720"/>
        <w:jc w:val="both"/>
        <w:rPr>
          <w:rFonts w:ascii="Arial" w:hAnsi="Arial" w:cs="Arial"/>
          <w:sz w:val="20"/>
          <w:szCs w:val="20"/>
        </w:rPr>
      </w:pPr>
      <w:r>
        <w:rPr>
          <w:rFonts w:ascii="Arial" w:hAnsi="Arial" w:cs="Arial"/>
          <w:sz w:val="20"/>
          <w:szCs w:val="20"/>
        </w:rPr>
        <w:t>Κατ’ αρχήν στο πρώτο μέρος που αποτελεί την προσαρμογή της ελληνικής νομοθεσίας στην οδηγία 1334 και 2014/95, εμείς είμαστε σύμφωνοι. Έχω κάνει κάποια σχόλια επί των άρθρων χθες, τα οποία, όπως είπα, δεν θέλω να επαναλάβω.</w:t>
      </w:r>
    </w:p>
    <w:p w:rsidR="003A5C12" w:rsidRDefault="003A5C12" w:rsidP="0000436E">
      <w:pPr>
        <w:spacing w:line="480" w:lineRule="auto"/>
        <w:ind w:firstLine="720"/>
        <w:jc w:val="both"/>
        <w:rPr>
          <w:rFonts w:ascii="Arial" w:hAnsi="Arial" w:cs="Arial"/>
          <w:sz w:val="20"/>
          <w:szCs w:val="20"/>
        </w:rPr>
      </w:pPr>
      <w:r>
        <w:rPr>
          <w:rFonts w:ascii="Arial" w:hAnsi="Arial" w:cs="Arial"/>
          <w:sz w:val="20"/>
          <w:szCs w:val="20"/>
        </w:rPr>
        <w:t xml:space="preserve">Επί του δευτέρου μέρους, ως προς το κεφάλαιο α΄ που περιλαμβάνει διατάξεις σχετικά με τη δομή και την οργάνωση της μόνιμης ελληνικής αντιπροσωπείας ΜΕΑ στον ΟΟΣΑ, το σχόλιο που κάναμε χθες παραμένει ότι διατηρεί ένα σύστημα απόλυτης υποκειμενικότητας στις τοποθετήσεις θέσεων εξωτερικού. Νομίζω ότι χρειάζεται κάποια στιγμή να βρούμε την ευκαιρία και να δομήσουμε ένα πιο αξιοκρατικό σύστημα για αυτές τις πολύ σημαντικές τοποθετήσεις. Τονίστηκε ως θετικό η μείωση των υπηρετούντων. Το αντιλαμβάνομαι αυτό σε εποχές δημοσιονομικής κρίσης, αλλά γενικότερα υπάρχει ένα θέμα </w:t>
      </w:r>
      <w:proofErr w:type="spellStart"/>
      <w:r>
        <w:rPr>
          <w:rFonts w:ascii="Arial" w:hAnsi="Arial" w:cs="Arial"/>
          <w:sz w:val="20"/>
          <w:szCs w:val="20"/>
        </w:rPr>
        <w:t>υποστελέχωσης</w:t>
      </w:r>
      <w:proofErr w:type="spellEnd"/>
      <w:r>
        <w:rPr>
          <w:rFonts w:ascii="Arial" w:hAnsi="Arial" w:cs="Arial"/>
          <w:sz w:val="20"/>
          <w:szCs w:val="20"/>
        </w:rPr>
        <w:t xml:space="preserve"> των υπηρεσιών της χώρας στο εξωτερικό και αυτό τελικά, όταν ερχόμαστε με μεγάλα θέματα και οικονομικά και πολιτικά και εμπορικά που απασχολούν και την κοινή γνώμη, πολλές φορές λάθη μπορεί να γίνουν λόγω </w:t>
      </w:r>
      <w:proofErr w:type="spellStart"/>
      <w:r>
        <w:rPr>
          <w:rFonts w:ascii="Arial" w:hAnsi="Arial" w:cs="Arial"/>
          <w:sz w:val="20"/>
          <w:szCs w:val="20"/>
        </w:rPr>
        <w:t>υποστελέχωσης</w:t>
      </w:r>
      <w:proofErr w:type="spellEnd"/>
      <w:r>
        <w:rPr>
          <w:rFonts w:ascii="Arial" w:hAnsi="Arial" w:cs="Arial"/>
          <w:sz w:val="20"/>
          <w:szCs w:val="20"/>
        </w:rPr>
        <w:t xml:space="preserve"> και πρέπει να το προσέξουμε αυτό γενικότερα.</w:t>
      </w:r>
    </w:p>
    <w:p w:rsidR="003A5C12" w:rsidRDefault="003A5C12" w:rsidP="00D07E1E">
      <w:pPr>
        <w:spacing w:line="480" w:lineRule="auto"/>
        <w:ind w:firstLine="720"/>
        <w:jc w:val="both"/>
        <w:rPr>
          <w:rFonts w:ascii="Arial" w:hAnsi="Arial" w:cs="Arial"/>
          <w:sz w:val="20"/>
          <w:szCs w:val="20"/>
        </w:rPr>
      </w:pPr>
      <w:r>
        <w:rPr>
          <w:rFonts w:ascii="Arial" w:hAnsi="Arial" w:cs="Arial"/>
          <w:sz w:val="20"/>
          <w:szCs w:val="20"/>
        </w:rPr>
        <w:t>Ως προς το άρθρο 12 για τον ΟΠΕ, άρουμε την επιφύλαξη που θέσαμε χθες μετά τις διευκρινίσεις της κυρίας Υπουργού και θα το ψηφίσουμε. Νομίζω, όμως, ότι οι εκκαθαριστές παραμένουν απλήρωτοι από το 2014, από την πρώτη μέρα. Υπάρχει εκεί ένα θέμα διοικητικό και νομίζω ότι θα πρέπει να το δείτε.</w:t>
      </w:r>
      <w:r w:rsidR="00D07E1E">
        <w:rPr>
          <w:rFonts w:ascii="Arial" w:hAnsi="Arial" w:cs="Arial"/>
          <w:sz w:val="20"/>
          <w:szCs w:val="20"/>
        </w:rPr>
        <w:t xml:space="preserve"> </w:t>
      </w:r>
      <w:r>
        <w:rPr>
          <w:rFonts w:ascii="Arial" w:hAnsi="Arial" w:cs="Arial"/>
          <w:sz w:val="20"/>
          <w:szCs w:val="20"/>
        </w:rPr>
        <w:t xml:space="preserve">Το ίδιο σχόλιο που έκανα για το θέμα της υποκειμενικότητας στις θέσεις του εξωτερικού, θα κάνω με αφορμή το άρθρο 13, το οποίο ναι μεν ψηφίζουμε, για την κατά παρέκκλιση μετακίνηση εργαζομένων στον ΟΑΕ.. Είναι εμφανές ότι κάθε φορά που χρειάζεται να μεταφερθούν υπάλληλοι ή με αποσπάσεις ή με μετατάξεις για </w:t>
      </w:r>
      <w:r>
        <w:rPr>
          <w:rFonts w:ascii="Arial" w:hAnsi="Arial" w:cs="Arial"/>
          <w:sz w:val="20"/>
          <w:szCs w:val="20"/>
        </w:rPr>
        <w:lastRenderedPageBreak/>
        <w:t>την γρήγορη πλήρωση μιας υπηρεσίας, πάντα ζητείται από κάθε υπουργό παρέκκλιση της μόνιμης διαδικασίας. Αυτό σημαίνει ότι μάλλον έχει πρόβλημα η μόνιμη διαδικασία. Το έχουμε δει στην πράξη. Το είχα δει και εγώ ως υπουργός, διότι μου πήρε ένα χρόνο για να ολοκληρωθούν οι μετατάξεις σε μια νέα υπηρεσία και παρότι όλοι οι υπουργοί ήταν σύμφωνοι και όλοι δούλεψαν γρήγορα, η διαδικασία πήρε δώδεκα μήνες . Κάποια στιγμή νομίζω ότι αυτό πρέπει να το ξαναδούμε.</w:t>
      </w:r>
    </w:p>
    <w:p w:rsidR="003A5C12" w:rsidRDefault="003A5C12" w:rsidP="0000436E">
      <w:pPr>
        <w:spacing w:line="480" w:lineRule="auto"/>
        <w:ind w:firstLine="720"/>
        <w:jc w:val="both"/>
        <w:rPr>
          <w:rFonts w:ascii="Arial" w:hAnsi="Arial" w:cs="Arial"/>
          <w:sz w:val="20"/>
          <w:szCs w:val="20"/>
        </w:rPr>
      </w:pPr>
      <w:r>
        <w:rPr>
          <w:rFonts w:ascii="Arial" w:hAnsi="Arial" w:cs="Arial"/>
          <w:sz w:val="20"/>
          <w:szCs w:val="20"/>
        </w:rPr>
        <w:t>Ως προς το κεφάλαιο β΄ για τα θέματα ΕΣΠΑ, εμείς παρά τις τοποθετήσεις του κ. Υπουργού που ακούσαμε με προσοχή χθες, διατηρούμε την επιφύλαξη μας. Διαφωνούμε με την επ’ αόριστο παράταση των μεταβατικών διατάξεων. Θα ήμασταν πολύ πιο σύμφωνοι αν έμπαινε μια σύντομη, λογική, ημερομηνία σε αυτή τη διάταξη. Διαφωνούμε με το γεγονός ότι δίνεται στον Υπουργό Εργασίας το δικαίωμα να τοποθετήσει στελέχη στην επιτελική μονάδα, μετακινώντας ανάμεσα στις νέες επιτελικές μονάδες, διασπώντας την αρχή της ενιαίας διοίκησης όλου του συστήματος ΕΣΠΑ από το Υπουργείο Οικονομίας. Θα θέλαμε να το ξαναδείτε και αυτό, ως θέμα.</w:t>
      </w:r>
    </w:p>
    <w:p w:rsidR="003A5C12" w:rsidRDefault="003A5C12" w:rsidP="0000436E">
      <w:pPr>
        <w:spacing w:line="480" w:lineRule="auto"/>
        <w:ind w:firstLine="720"/>
        <w:jc w:val="both"/>
        <w:rPr>
          <w:rFonts w:ascii="Arial" w:hAnsi="Arial" w:cs="Arial"/>
          <w:sz w:val="20"/>
          <w:szCs w:val="20"/>
        </w:rPr>
      </w:pPr>
      <w:r>
        <w:rPr>
          <w:rFonts w:ascii="Arial" w:hAnsi="Arial" w:cs="Arial"/>
          <w:sz w:val="20"/>
          <w:szCs w:val="20"/>
        </w:rPr>
        <w:t>Ως προς το κεφάλαιο γ΄ είναι θετικές οι προβλέψεις για την απλοποίηση διαδικασιών και απελευθέρωση των επαγγελμάτων και θα ψηφίσουμε τα περισσότερα από αυτά τα άρθρα, όπως είπα και χθες. Θυμίζω την πρόταση που έκανα χθες για την άμεση ανάρτηση υπό αίρεση όλων των πληροφοριών που κατατίθενται ηλεκτρονικά στο ΓΕΜΗ. Νομίζω ότι αυτό θα συμβάλει στη διαφάνεια και είναι ευθύνη της κάθε εταιρείας καταθέτει το πληροφοριακό υλικό, για την ακρίβεια των δεδομένων του.</w:t>
      </w:r>
    </w:p>
    <w:p w:rsidR="003A5C12" w:rsidRDefault="003A5C12" w:rsidP="00D07E1E">
      <w:pPr>
        <w:spacing w:line="480" w:lineRule="auto"/>
        <w:ind w:firstLine="720"/>
        <w:jc w:val="both"/>
        <w:rPr>
          <w:rFonts w:ascii="Arial" w:hAnsi="Arial" w:cs="Arial"/>
          <w:sz w:val="20"/>
          <w:szCs w:val="20"/>
        </w:rPr>
      </w:pPr>
      <w:r>
        <w:rPr>
          <w:rFonts w:ascii="Arial" w:hAnsi="Arial" w:cs="Arial"/>
          <w:sz w:val="20"/>
          <w:szCs w:val="20"/>
        </w:rPr>
        <w:t xml:space="preserve">Το κεφάλαιο δ΄ ρυθμίζει θέματα αρμοδιότητας της Γενικής Γραμματείας Εμπορίου και Προστασίας του Καταναλωτή. Είμαστε θετικοί στα περισσότερα άρθρα. Να τονίσω ως θετικό το άρθρο 28, το οποίο καταργεί την ευθύνη μετόχων κεφαλαιουχικών εταιρειών σε οφειλές της εταιρείας. Νομίζω ότι είναι ένα σωστό βήμα. Έχει χαθεί στη χώρα μας η έννοια του νομικού προσώπου και συγχέεται πολλές φορές νομικά με το φυσικό πρόσωπο. Ουσιαστικά αυτό δημιουργεί μια ποινικοποίηση της επιχειρηματικότητας και σε εποχές οικονομικής κρίσης αντιλαμβάνεστε ότι αυτό είναι αντικίνητρο σε νέες εταιρείες να δημιουργηθούν στην Ελλάδα, γιατί αν δημιουργηθούν σε άλλες χώρες και λειτουργούν στην Ελλάδα, καλύπτονται από το δίκαιο της χώρας στην οποία δημιουργούνται. Αυτό δημιουργεί ένα πρόβλημα </w:t>
      </w:r>
      <w:r>
        <w:rPr>
          <w:rFonts w:ascii="Arial" w:hAnsi="Arial" w:cs="Arial"/>
          <w:sz w:val="20"/>
          <w:szCs w:val="20"/>
        </w:rPr>
        <w:lastRenderedPageBreak/>
        <w:t xml:space="preserve">ανταγωνιστικότητας του ελληνικού </w:t>
      </w:r>
      <w:proofErr w:type="spellStart"/>
      <w:r>
        <w:rPr>
          <w:rFonts w:ascii="Arial" w:hAnsi="Arial" w:cs="Arial"/>
          <w:sz w:val="20"/>
          <w:szCs w:val="20"/>
        </w:rPr>
        <w:t>επιχειρείν</w:t>
      </w:r>
      <w:proofErr w:type="spellEnd"/>
      <w:r>
        <w:rPr>
          <w:rFonts w:ascii="Arial" w:hAnsi="Arial" w:cs="Arial"/>
          <w:sz w:val="20"/>
          <w:szCs w:val="20"/>
        </w:rPr>
        <w:t>. Με αφορμή το θετικό άρθρο 28, κυρία και κύριε Υπουργέ, είναι ευκαιρία να δούμε γενικότε</w:t>
      </w:r>
      <w:r w:rsidR="00D07E1E">
        <w:rPr>
          <w:rFonts w:ascii="Arial" w:hAnsi="Arial" w:cs="Arial"/>
          <w:sz w:val="20"/>
          <w:szCs w:val="20"/>
        </w:rPr>
        <w:t xml:space="preserve">ρα θέματα των νομικών προσώπων.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Ως προς το κεφάλαιο Ε - για θέματα τουρισμού- συμφωνούμε σε αρκετά άρθρα, να επισημάνω τη διαφωνία μας στην ρύθμιση για τα ενοικιαζόμενα καταλύματα στο άρθρο 31.</w:t>
      </w:r>
      <w:r w:rsidR="004225A1">
        <w:rPr>
          <w:rFonts w:ascii="Arial" w:hAnsi="Arial" w:cs="Arial"/>
          <w:sz w:val="20"/>
          <w:szCs w:val="20"/>
        </w:rPr>
        <w:t xml:space="preserve"> </w:t>
      </w:r>
      <w:r>
        <w:rPr>
          <w:rFonts w:ascii="Arial" w:hAnsi="Arial" w:cs="Arial"/>
          <w:sz w:val="20"/>
          <w:szCs w:val="20"/>
        </w:rPr>
        <w:t>Στο άρθρο 37 διαφωνούμε- και δεν έχει εξηγηθεί ακόμα- θα ήθελα στις τοποθετήσεις τους οι κ.κ. Υπουργοί να τοποθετηθούν στο άρθρο 37 περί ΕΟΤ, γιατί πλέον οι εισφορές υπέρ του Δημοσίου των καζίνο, δεν θα πηγαίνουν κατευθείαν στον ΕΟΤ για την προβολή του ελληνικού τουρισμού, αλλά έμμεσα μέσω του κρατικού προϋπολογισμού, με κίνδυνο να μην πάνε τελικά εκεί που θα έπρεπε.</w:t>
      </w:r>
      <w:r w:rsidR="004225A1">
        <w:rPr>
          <w:rFonts w:ascii="Arial" w:hAnsi="Arial" w:cs="Arial"/>
          <w:sz w:val="20"/>
          <w:szCs w:val="20"/>
        </w:rPr>
        <w:t xml:space="preserve"> </w:t>
      </w:r>
      <w:r>
        <w:rPr>
          <w:rFonts w:ascii="Arial" w:hAnsi="Arial" w:cs="Arial"/>
          <w:sz w:val="20"/>
          <w:szCs w:val="20"/>
        </w:rPr>
        <w:t>Επίσης δεν έχουμε πάρει απάντηση για το άρθρο 38, για την παράταση που δίνεται για την εκκαθάριση της τουριστικής εταιρείας, γιατί χρειάζεται αλλά 2 χρόνια να γίνει μια απογραφή. Δεν έχουμε πάρει απάντηση σε αυτό και θα θέλαμε να τοποθετηθούν οι Υπουργοί.</w:t>
      </w:r>
    </w:p>
    <w:p w:rsidR="003A5C12" w:rsidRDefault="003A5C12" w:rsidP="003C7F12">
      <w:pPr>
        <w:spacing w:line="480" w:lineRule="auto"/>
        <w:ind w:firstLine="720"/>
        <w:jc w:val="both"/>
        <w:rPr>
          <w:rFonts w:ascii="Arial" w:hAnsi="Arial" w:cs="Arial"/>
          <w:sz w:val="20"/>
          <w:szCs w:val="20"/>
        </w:rPr>
      </w:pPr>
      <w:r>
        <w:rPr>
          <w:rFonts w:ascii="Arial" w:hAnsi="Arial" w:cs="Arial"/>
          <w:sz w:val="20"/>
          <w:szCs w:val="20"/>
        </w:rPr>
        <w:t>Επί των τροπολογιών, επιφυλασσόμαστε για όλες, θα τοποθετηθούμε στην Ολομέλεια. Εξακολουθούμε να έχουμε ένα θέμα με τον τρόπο που νομοθετεί η Κυβέρνηση- δια τροπολογιών. Βέβαια, για να είμαι δίκαιος- αυτό που είπα και χθες- καλύτερα του τις φέραν τώρα στην Επιτροπή και δόθηκε χρόνος στους Βουλευτές, παρά σε Κυρώσεις όπως εχθές, που τις είδαμε τελευταία στιγμή. Θέλω όμως να επισημάνω στους παρευρισκόμενους Υπουργούς, ότι θα αντιδράσουμε εντονότατα, αν την Δευτέρα κατατεθούν τελευταία στιγμή, νέες τροπολογίες. Αν υπάρχουν ήδη τροπολογίες, οι οποίες εγγράφονται, να έρθουνε τώρα, γιατί δεν μπορεί π.χ., μια τροπολογία να ξεκινήσει την Κυριακή και να τελειώσει την Κυριακή, σημαίνει ότι «δουλεύεται» τόσες μέρες. Αν υπάρχουν τροπολογίες να τις πείτε σήμερα, να μην τις πείτε Δευτέρα πρωί στο Ολομέλεια.</w:t>
      </w:r>
    </w:p>
    <w:p w:rsidR="003A5C12" w:rsidRDefault="003A5C12" w:rsidP="003C7F12">
      <w:pPr>
        <w:spacing w:line="480" w:lineRule="auto"/>
        <w:ind w:firstLine="720"/>
        <w:jc w:val="both"/>
        <w:rPr>
          <w:rFonts w:ascii="Arial" w:hAnsi="Arial" w:cs="Arial"/>
          <w:sz w:val="20"/>
          <w:szCs w:val="20"/>
        </w:rPr>
      </w:pPr>
      <w:r>
        <w:rPr>
          <w:rFonts w:ascii="Arial" w:hAnsi="Arial" w:cs="Arial"/>
          <w:sz w:val="20"/>
          <w:szCs w:val="20"/>
        </w:rPr>
        <w:t xml:space="preserve">Κλείνοντας, να πω ότι κατέθεσα και εγώ μια βουλευτική τροπολογία- με γενικό αριθμό 509 και ειδικό αριθμό 34- με τίτλο «εθνικά έθιμα», με αφορμή το πολύ γνωστό έθιμο του ρουκετοπόλεμου της Χίου, το οποίο γίνεται εδώ και εκατοντάδες χρόνια, αλλά δεν είχε ποτέ ένα σαφές νομικό πλαίσιο, με αποτέλεσμα κάθε χρόνο να γίνεται </w:t>
      </w:r>
      <w:r w:rsidR="004225A1">
        <w:rPr>
          <w:rFonts w:ascii="Arial" w:hAnsi="Arial" w:cs="Arial"/>
          <w:sz w:val="20"/>
          <w:szCs w:val="20"/>
        </w:rPr>
        <w:t>«</w:t>
      </w:r>
      <w:proofErr w:type="spellStart"/>
      <w:r>
        <w:rPr>
          <w:rFonts w:ascii="Arial" w:hAnsi="Arial" w:cs="Arial"/>
          <w:sz w:val="20"/>
          <w:szCs w:val="20"/>
        </w:rPr>
        <w:t>ψιλονόμιμα</w:t>
      </w:r>
      <w:proofErr w:type="spellEnd"/>
      <w:r w:rsidR="004225A1">
        <w:rPr>
          <w:rFonts w:ascii="Arial" w:hAnsi="Arial" w:cs="Arial"/>
          <w:sz w:val="20"/>
          <w:szCs w:val="20"/>
        </w:rPr>
        <w:t xml:space="preserve">» </w:t>
      </w:r>
      <w:r>
        <w:rPr>
          <w:rFonts w:ascii="Arial" w:hAnsi="Arial" w:cs="Arial"/>
          <w:sz w:val="20"/>
          <w:szCs w:val="20"/>
        </w:rPr>
        <w:t>-</w:t>
      </w:r>
      <w:r w:rsidR="004225A1">
        <w:rPr>
          <w:rFonts w:ascii="Arial" w:hAnsi="Arial" w:cs="Arial"/>
          <w:sz w:val="20"/>
          <w:szCs w:val="20"/>
        </w:rPr>
        <w:t xml:space="preserve"> «</w:t>
      </w:r>
      <w:proofErr w:type="spellStart"/>
      <w:r>
        <w:rPr>
          <w:rFonts w:ascii="Arial" w:hAnsi="Arial" w:cs="Arial"/>
          <w:sz w:val="20"/>
          <w:szCs w:val="20"/>
        </w:rPr>
        <w:t>ψιλοπαράνομα</w:t>
      </w:r>
      <w:proofErr w:type="spellEnd"/>
      <w:r w:rsidR="004225A1">
        <w:rPr>
          <w:rFonts w:ascii="Arial" w:hAnsi="Arial" w:cs="Arial"/>
          <w:sz w:val="20"/>
          <w:szCs w:val="20"/>
        </w:rPr>
        <w:t>»</w:t>
      </w:r>
      <w:r>
        <w:rPr>
          <w:rFonts w:ascii="Arial" w:hAnsi="Arial" w:cs="Arial"/>
          <w:sz w:val="20"/>
          <w:szCs w:val="20"/>
        </w:rPr>
        <w:t xml:space="preserve"> και αυτό δημιουργεί και θέματα ασφαλείας. Αυτή η τροπολογία δίνει νομοθετική εξουσιοδότηση στους αρμόδιους Υπουργούς, να νομοθετήσουν κανόνες, κανόνες ασφαλείας, να ορίσουν έναν φορέα υλοποίησης, να ορίσουν προδιαγραφές, ώστε να μπορεί και να συνεχίσει το έθιμο, αλλά </w:t>
      </w:r>
      <w:r>
        <w:rPr>
          <w:rFonts w:ascii="Arial" w:hAnsi="Arial" w:cs="Arial"/>
          <w:sz w:val="20"/>
          <w:szCs w:val="20"/>
        </w:rPr>
        <w:lastRenderedPageBreak/>
        <w:t>να συνεχίσει σε σωστό μέγεθος, με σωστή ασφάλεια, με σωστά μέτρα προστασίας και να συνεχιστεί μια παράδοση, η οποία είναι παράδοση αιώνων. Ευχαριστώ πολύ.</w:t>
      </w:r>
    </w:p>
    <w:p w:rsidR="003A5C12" w:rsidRDefault="003A5C12" w:rsidP="003C7F12">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945627">
        <w:rPr>
          <w:rFonts w:ascii="Arial" w:hAnsi="Arial" w:cs="Arial"/>
          <w:sz w:val="20"/>
          <w:szCs w:val="20"/>
        </w:rPr>
        <w:t>)</w:t>
      </w:r>
      <w:r>
        <w:rPr>
          <w:rFonts w:ascii="Arial" w:hAnsi="Arial" w:cs="Arial"/>
          <w:sz w:val="20"/>
          <w:szCs w:val="20"/>
        </w:rPr>
        <w:t xml:space="preserve"> </w:t>
      </w:r>
      <w:r w:rsidRPr="00945627">
        <w:rPr>
          <w:rFonts w:ascii="Arial" w:hAnsi="Arial" w:cs="Arial"/>
          <w:sz w:val="20"/>
          <w:szCs w:val="20"/>
        </w:rPr>
        <w:t xml:space="preserve">: </w:t>
      </w:r>
      <w:r>
        <w:rPr>
          <w:rFonts w:ascii="Arial" w:hAnsi="Arial" w:cs="Arial"/>
          <w:sz w:val="20"/>
          <w:szCs w:val="20"/>
        </w:rPr>
        <w:t>Ευχαριστούμε και εμείς, το λόγο έχει ο κ. Σαχινίδης.</w:t>
      </w:r>
    </w:p>
    <w:p w:rsidR="003A5C12" w:rsidRDefault="003A5C12" w:rsidP="003C7F12">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 Ειδικός Αγορητής του Λαϊκού Συνδέσμου – Χρυσή Αυγή ) : Κυρία Πρόεδρε, κυρία και κύριοι Υπουργοί, κυρίες και κύριοι Βουλευτές, χθες - όπως θα παρατηρήσατε- στην συζήτηση για τα άρθρα του συγκεκριμένου σχεδίου νόμου, η θέση μας ήταν επιφυλακτική σε αρκετά άρθρα, που σημαίνει ότι θα μπορούσαμε να στηρίξουμε αρκετά από αυτά. Δυστυχώς όμως, όπως έχουμε πει επανειλημμένα, έχουν έρθει τροπολογίες, οι οποίες τροπολογίες θα έπρεπε να έχουν έρθει ξεχωριστά. </w:t>
      </w:r>
    </w:p>
    <w:p w:rsidR="003A5C12" w:rsidRDefault="003A5C12" w:rsidP="003C7F12">
      <w:pPr>
        <w:spacing w:line="480" w:lineRule="auto"/>
        <w:ind w:firstLine="720"/>
        <w:jc w:val="both"/>
        <w:rPr>
          <w:rFonts w:ascii="Arial" w:hAnsi="Arial" w:cs="Arial"/>
          <w:sz w:val="20"/>
          <w:szCs w:val="20"/>
        </w:rPr>
      </w:pPr>
      <w:r>
        <w:rPr>
          <w:rFonts w:ascii="Arial" w:hAnsi="Arial" w:cs="Arial"/>
          <w:sz w:val="20"/>
          <w:szCs w:val="20"/>
        </w:rPr>
        <w:t>Υπάρχουν αρκετές παράγραφοι στις τροπολογίες που θα θέλαμε να στηρίξουμε, όπως στην τροπολογία 499/26, όπου αναφέρεται, ότι εξομοιώνονται με τους πολύτεκνους εκπαιδευτικούς και οι εκπαιδευτικοί γονείς ενός τέκνου με αναπηρία άνω του 67%, όπως επίσης και αρκετές άλλες παράγραφοι και στην τροπολογία 500/27, όπου αναφέρεται για τα θέματα φτώχειας. Αυτά θα έπρεπε να έλθουν ξεχωριστά και όχι με τροπολογίες, εν μέσω άλλου σχεδίου νόμου.</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Εις ό,τι αφορά την χθεσινή μου τοποθέτηση σε ένα συγκεκριμένο άρθρο, στο άρθρο 31, το οποίο αναφέρεται για τον τρόπο διαχείρισης σε ό,τι αφορά το στήσιμο σκηνών, εδώ θα ήθελα να πω κάτι, επειδή μου δίνεται η ευκαιρία να είναι παρούσα και η κυρία Υπουργός, η οποία είναι και συντοπίτισσα μου.</w:t>
      </w:r>
      <w:r w:rsidR="004225A1">
        <w:rPr>
          <w:rFonts w:ascii="Arial" w:hAnsi="Arial" w:cs="Arial"/>
          <w:sz w:val="20"/>
          <w:szCs w:val="20"/>
        </w:rPr>
        <w:t xml:space="preserve"> </w:t>
      </w:r>
      <w:r>
        <w:rPr>
          <w:rFonts w:ascii="Arial" w:hAnsi="Arial" w:cs="Arial"/>
          <w:sz w:val="20"/>
          <w:szCs w:val="20"/>
        </w:rPr>
        <w:t xml:space="preserve">Πριν από λίγες μέρες κυρία Τζάκρη, είχε κάνει μια δήλωση- δεν ζητάω από σας να απολογηθείτε, σε καμία περίπτωση, για δηλώσεις του Υπουργού, του κ. Καμμένου- ότι θα γίνουν κάποιες πόλεις και στον νομό μας, στο στρατόπεδο </w:t>
      </w:r>
      <w:proofErr w:type="spellStart"/>
      <w:r>
        <w:rPr>
          <w:rFonts w:ascii="Arial" w:hAnsi="Arial" w:cs="Arial"/>
          <w:sz w:val="20"/>
          <w:szCs w:val="20"/>
        </w:rPr>
        <w:t>Φιλιππάκου</w:t>
      </w:r>
      <w:proofErr w:type="spellEnd"/>
      <w:r>
        <w:rPr>
          <w:rFonts w:ascii="Arial" w:hAnsi="Arial" w:cs="Arial"/>
          <w:sz w:val="20"/>
          <w:szCs w:val="20"/>
        </w:rPr>
        <w:t>,- εδώ είναι η ευθύνη η δική σας που θα πρέπει να τοποθετηθείτε απέναντι στον λαό της Πέλλας- όπως και στο Κιλκίς, όπου θα έρθουνε μετανάστες.</w:t>
      </w:r>
    </w:p>
    <w:p w:rsidR="003A5C12" w:rsidRPr="00D830CF" w:rsidRDefault="003A5C12" w:rsidP="004225A1">
      <w:pPr>
        <w:spacing w:line="480" w:lineRule="auto"/>
        <w:ind w:firstLine="720"/>
        <w:jc w:val="both"/>
        <w:rPr>
          <w:rFonts w:ascii="Arial" w:hAnsi="Arial" w:cs="Arial"/>
          <w:sz w:val="20"/>
          <w:szCs w:val="20"/>
        </w:rPr>
      </w:pPr>
      <w:r>
        <w:rPr>
          <w:rFonts w:ascii="Arial" w:hAnsi="Arial" w:cs="Arial"/>
          <w:sz w:val="20"/>
          <w:szCs w:val="20"/>
        </w:rPr>
        <w:t>Το θέμα είναι πολύ σοβαρό, είναι πάρα πολύ σοβαρό. Ξέρετε πολύ καλά, ότι με τις δηλώσεις του κ. Υπουργού, τίθεται το θέμα για το πόσο χρονικό διάστημα προβλέπεται αυτοί να εγκατασταθούν. Τα λεφτά τους τελειώνουν- το ξέρετε πάρα πολύ καλά- και ήδη έχουμε κρούσματα σε όλη την Ελλάδα και τέλος πάντων, αυτά τα χρήματα, από ποιον και πότε θα δοθούν. Αν δοθούν από την Ε.Ε. ή όχι ;</w:t>
      </w:r>
      <w:r w:rsidR="004225A1">
        <w:rPr>
          <w:rFonts w:ascii="Arial" w:hAnsi="Arial" w:cs="Arial"/>
          <w:sz w:val="20"/>
          <w:szCs w:val="20"/>
        </w:rPr>
        <w:t xml:space="preserve"> </w:t>
      </w:r>
      <w:r>
        <w:rPr>
          <w:rFonts w:ascii="Arial" w:hAnsi="Arial" w:cs="Arial"/>
          <w:sz w:val="20"/>
          <w:szCs w:val="20"/>
        </w:rPr>
        <w:t xml:space="preserve">Εδώ θα ήθελα να κάνω μια ενημέρωση σε όλους σας, </w:t>
      </w:r>
      <w:r>
        <w:rPr>
          <w:rFonts w:ascii="Arial" w:hAnsi="Arial" w:cs="Arial"/>
          <w:sz w:val="20"/>
          <w:szCs w:val="20"/>
        </w:rPr>
        <w:lastRenderedPageBreak/>
        <w:t>για όσους δεν το γνωρίζουν. Πριν από 40 μέρες περίπου, είχα επισκεφθεί τον Λίβανο και τη Συρία. Αυτό που εισέπραξα ήταν το εξής- και μάλιστα οι επαφές που είχα, ήταν με όλους τους θρησκευτικούς ηγέτες, ακόμα και με τον Μουφτή, ο οποίος να έχετε υπόψη σας, είναι Σουνίτης στην καταγωγή.</w:t>
      </w:r>
      <w:r w:rsidR="004225A1" w:rsidRPr="00D830CF">
        <w:rPr>
          <w:rFonts w:ascii="Arial" w:hAnsi="Arial" w:cs="Arial"/>
          <w:sz w:val="20"/>
          <w:szCs w:val="20"/>
        </w:rPr>
        <w:t xml:space="preserve"> </w:t>
      </w:r>
    </w:p>
    <w:p w:rsidR="003A5C12" w:rsidRPr="00015325" w:rsidRDefault="003A5C12" w:rsidP="0074644E">
      <w:pPr>
        <w:spacing w:line="480" w:lineRule="auto"/>
        <w:ind w:firstLine="680"/>
        <w:jc w:val="both"/>
        <w:rPr>
          <w:rFonts w:ascii="Arial" w:hAnsi="Arial" w:cs="Arial"/>
          <w:sz w:val="20"/>
          <w:szCs w:val="20"/>
        </w:rPr>
      </w:pPr>
      <w:r>
        <w:rPr>
          <w:rFonts w:ascii="Arial" w:hAnsi="Arial" w:cs="Arial"/>
          <w:sz w:val="20"/>
          <w:szCs w:val="20"/>
        </w:rPr>
        <w:t>Αυτό που μου ζήτησε, είναι να έρθει προσκεκλημένος στην Ελληνική Βουλή</w:t>
      </w:r>
      <w:r w:rsidRPr="00015325">
        <w:rPr>
          <w:rFonts w:ascii="Arial" w:hAnsi="Arial" w:cs="Arial"/>
          <w:sz w:val="20"/>
          <w:szCs w:val="20"/>
        </w:rPr>
        <w:t>,</w:t>
      </w:r>
      <w:r>
        <w:rPr>
          <w:rFonts w:ascii="Arial" w:hAnsi="Arial" w:cs="Arial"/>
          <w:sz w:val="20"/>
          <w:szCs w:val="20"/>
        </w:rPr>
        <w:t xml:space="preserve"> αυτός και ο Πατριάρχης Αντιόχειας, ούτως ώστε με σας ενημερώσουν για το τι πραγματικά συμβαίνει με τα κύματα μετανάστευσης-λαθρομετανάστευσης, διότι είναι οι πλέον αρμόδιοι. Αυτό που μου είπαν και οι δύο είναι τα εξής. Αυτοί οι άνθρωποι που έχουν «βαπτιστεί» μετανάστες, να έχετε υπόψη σας ότι ο Πρόεδρος </w:t>
      </w:r>
      <w:proofErr w:type="spellStart"/>
      <w:r>
        <w:rPr>
          <w:rFonts w:ascii="Arial" w:hAnsi="Arial" w:cs="Arial"/>
          <w:sz w:val="20"/>
          <w:szCs w:val="20"/>
        </w:rPr>
        <w:t>Άσαντ</w:t>
      </w:r>
      <w:proofErr w:type="spellEnd"/>
      <w:r>
        <w:rPr>
          <w:rFonts w:ascii="Arial" w:hAnsi="Arial" w:cs="Arial"/>
          <w:sz w:val="20"/>
          <w:szCs w:val="20"/>
        </w:rPr>
        <w:t xml:space="preserve"> στη Συρία τους έχει αμνηστεύσει όλους και επίσης, να έχετε υπ' όψιν ότι ο γιος του Μουφτή έχει σκοτωθεί από το </w:t>
      </w:r>
      <w:r>
        <w:rPr>
          <w:rFonts w:ascii="Arial" w:hAnsi="Arial" w:cs="Arial"/>
          <w:sz w:val="20"/>
          <w:szCs w:val="20"/>
          <w:lang w:val="en-US"/>
        </w:rPr>
        <w:t>ISIS</w:t>
      </w:r>
      <w:r w:rsidRPr="00015325">
        <w:rPr>
          <w:rFonts w:ascii="Arial" w:hAnsi="Arial" w:cs="Arial"/>
          <w:sz w:val="20"/>
          <w:szCs w:val="20"/>
        </w:rPr>
        <w:t xml:space="preserve"> και μου είπε</w:t>
      </w:r>
      <w:r>
        <w:rPr>
          <w:rFonts w:ascii="Arial" w:hAnsi="Arial" w:cs="Arial"/>
          <w:sz w:val="20"/>
          <w:szCs w:val="20"/>
        </w:rPr>
        <w:t>: «να προσέχετε  στην Ελλάδα». Αυτοί που έρχονται, ενώ έχουν αμνηστευθεί στη Συρία δεν κάθονται στη Συρία, διότι έχουν πράξει εγκλήματα στις βόρειες πόλεις της Συρίας και έρχονται στην Ελλάδα. Παίρνουν τις οικογένειές τους για να αποφύγουν τυχόν αντίποινα, οπότε αντιλαμβάνεστε για το τι είναι ο μεγαλύτερος όγκος αυτών των ανθρώπων που έρχονται, όταν οι ίδιοι οι Σύριοι τους κατακρίνουν. Το πρόβλημα είναι ότι η Ελλάδα, δυστυχώς, έχει διακόψει διπλωματικές σχέσεις με το Κράτος της Συρίας.</w:t>
      </w:r>
    </w:p>
    <w:p w:rsidR="003A5C12" w:rsidRDefault="003A5C12" w:rsidP="0074644E">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Παρακαλώ, μιλάμε για το νομοσχέδιο.</w:t>
      </w:r>
    </w:p>
    <w:p w:rsidR="003A5C12" w:rsidRDefault="003A5C12" w:rsidP="004225A1">
      <w:pPr>
        <w:spacing w:line="480" w:lineRule="auto"/>
        <w:ind w:firstLine="68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Συνδέσμου-Χρυσή Αυγή): Απλά, μου δίνεται η ευκαιρία, κ. Πρόεδρε, να κάνω μια ενημέρωση. Δεν ζητάω ευθύνες από την κυρία </w:t>
      </w:r>
      <w:proofErr w:type="spellStart"/>
      <w:r>
        <w:rPr>
          <w:rFonts w:ascii="Arial" w:hAnsi="Arial" w:cs="Arial"/>
          <w:sz w:val="20"/>
          <w:szCs w:val="20"/>
        </w:rPr>
        <w:t>Τζάγκρη</w:t>
      </w:r>
      <w:proofErr w:type="spellEnd"/>
      <w:r>
        <w:rPr>
          <w:rFonts w:ascii="Arial" w:hAnsi="Arial" w:cs="Arial"/>
          <w:sz w:val="20"/>
          <w:szCs w:val="20"/>
        </w:rPr>
        <w:t>, ζητάω μια τοποθέτηση, εάν μπορεί, για κάτι που αφορά άμεσα τους πολίτες της Πέλλας. Δυστυχώς, είναι κάποια θέματα, για τα οποία λίγες φορές μας δίνεται η ευκαιρία να τα αναφέρουμε, να τα αναδείξουμε και να τοποθετηθούμε. Έχουμε αναφερθεί και έχουμε και τον χρόνο στην Ολομέλεια σε ό,τι αφορά το νομοσχέδιο.</w:t>
      </w:r>
      <w:r w:rsidR="004225A1">
        <w:rPr>
          <w:rFonts w:ascii="Arial" w:hAnsi="Arial" w:cs="Arial"/>
          <w:sz w:val="20"/>
          <w:szCs w:val="20"/>
        </w:rPr>
        <w:t xml:space="preserve"> </w:t>
      </w:r>
      <w:r>
        <w:rPr>
          <w:rFonts w:ascii="Arial" w:hAnsi="Arial" w:cs="Arial"/>
          <w:sz w:val="20"/>
          <w:szCs w:val="20"/>
        </w:rPr>
        <w:t>Πραγματικά, θα ήθελα, να γίνει αυτή η πρόσκληση που σας προανέφερα για να μπορέσουμε, εάν υπάρχει θέληση, να δώσουμε μια λύση στο λεγόμενο προσφυγικό ζήτημα. Για τα υπόλοιπα θα τοποθετηθώ στην Ολομέλεια.</w:t>
      </w:r>
      <w:r w:rsidRPr="002E0123">
        <w:rPr>
          <w:rFonts w:ascii="Arial" w:hAnsi="Arial" w:cs="Arial"/>
          <w:sz w:val="20"/>
          <w:szCs w:val="20"/>
        </w:rPr>
        <w:t xml:space="preserve"> </w:t>
      </w:r>
      <w:r>
        <w:rPr>
          <w:rFonts w:ascii="Arial" w:hAnsi="Arial" w:cs="Arial"/>
          <w:sz w:val="20"/>
          <w:szCs w:val="20"/>
        </w:rPr>
        <w:t>Ευχαριστώ.</w:t>
      </w:r>
    </w:p>
    <w:p w:rsidR="003A5C12" w:rsidRDefault="003A5C12" w:rsidP="00A77FCA">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Τον λόγο έχει ο Ειδικός Αγορητής της Δημοκρατικής Συμπαράταξης, κ. </w:t>
      </w:r>
      <w:proofErr w:type="spellStart"/>
      <w:r>
        <w:rPr>
          <w:rFonts w:ascii="Arial" w:hAnsi="Arial" w:cs="Arial"/>
          <w:sz w:val="20"/>
          <w:szCs w:val="20"/>
        </w:rPr>
        <w:t>Αρβανιτίδη</w:t>
      </w:r>
      <w:proofErr w:type="spellEnd"/>
      <w:r>
        <w:rPr>
          <w:rFonts w:ascii="Arial" w:hAnsi="Arial" w:cs="Arial"/>
          <w:sz w:val="20"/>
          <w:szCs w:val="20"/>
        </w:rPr>
        <w:t>, για 5 λεπτά με μία ανοχή.</w:t>
      </w:r>
    </w:p>
    <w:p w:rsidR="003A5C12" w:rsidRDefault="003A5C12" w:rsidP="004225A1">
      <w:pPr>
        <w:spacing w:line="480" w:lineRule="auto"/>
        <w:ind w:firstLine="680"/>
        <w:jc w:val="both"/>
        <w:rPr>
          <w:rFonts w:ascii="Arial" w:hAnsi="Arial" w:cs="Arial"/>
          <w:sz w:val="20"/>
          <w:szCs w:val="20"/>
        </w:rPr>
      </w:pPr>
      <w:r>
        <w:rPr>
          <w:rFonts w:ascii="Arial" w:hAnsi="Arial" w:cs="Arial"/>
          <w:sz w:val="20"/>
          <w:szCs w:val="20"/>
        </w:rPr>
        <w:lastRenderedPageBreak/>
        <w:t>ΓΕΩΡΓΙΟΣ ΑΡΒΑΝΙΤΙΔΗΣ (Ειδικός Αγορητής της Δημοκρατικής Συμπαράταξης ΠΑ.ΣΟ.Κ.-ΔΗΜΑΡ): Κυρία Πρόεδρε θα είναι όσο πιο σύντομος μπορώ στην τοποθέτησή μου, αφού θα μιλήσω μόνο για τις τροπολογίες, όπως είπα χθες, που ήδη έχουν κατατεθεί.</w:t>
      </w:r>
      <w:r w:rsidR="004225A1">
        <w:rPr>
          <w:rFonts w:ascii="Arial" w:hAnsi="Arial" w:cs="Arial"/>
          <w:sz w:val="20"/>
          <w:szCs w:val="20"/>
        </w:rPr>
        <w:t xml:space="preserve"> </w:t>
      </w:r>
      <w:r>
        <w:rPr>
          <w:rFonts w:ascii="Arial" w:hAnsi="Arial" w:cs="Arial"/>
          <w:sz w:val="20"/>
          <w:szCs w:val="20"/>
        </w:rPr>
        <w:t>Για την τροπολογία με γενικό αριθμό 503 και ειδικό 30, η οποία αποσύρθηκε και αφορά μισθολογικές ρυθμίσεις του Δημοσίου, έχω την αίσθηση ότι</w:t>
      </w:r>
      <w:r w:rsidRPr="002E0123">
        <w:rPr>
          <w:rFonts w:ascii="Arial" w:hAnsi="Arial" w:cs="Arial"/>
          <w:sz w:val="20"/>
          <w:szCs w:val="20"/>
        </w:rPr>
        <w:t xml:space="preserve"> </w:t>
      </w:r>
      <w:r>
        <w:rPr>
          <w:rFonts w:ascii="Arial" w:hAnsi="Arial" w:cs="Arial"/>
          <w:sz w:val="20"/>
          <w:szCs w:val="20"/>
        </w:rPr>
        <w:t xml:space="preserve">αποσύρθηκε επειδή δεν υπήρχε, όπως θα έπρεπε, η υπογραφή του κ. </w:t>
      </w:r>
      <w:proofErr w:type="spellStart"/>
      <w:r>
        <w:rPr>
          <w:rFonts w:ascii="Arial" w:hAnsi="Arial" w:cs="Arial"/>
          <w:sz w:val="20"/>
          <w:szCs w:val="20"/>
        </w:rPr>
        <w:t>Βερναδάκη</w:t>
      </w:r>
      <w:proofErr w:type="spellEnd"/>
      <w:r>
        <w:rPr>
          <w:rFonts w:ascii="Arial" w:hAnsi="Arial" w:cs="Arial"/>
          <w:sz w:val="20"/>
          <w:szCs w:val="20"/>
        </w:rPr>
        <w:t xml:space="preserve"> και θα δούμε εάν θα επανέλθει </w:t>
      </w:r>
      <w:bookmarkStart w:id="0" w:name="_GoBack"/>
      <w:r>
        <w:rPr>
          <w:rFonts w:ascii="Arial" w:hAnsi="Arial" w:cs="Arial"/>
          <w:sz w:val="20"/>
          <w:szCs w:val="20"/>
        </w:rPr>
        <w:t>συνέχει</w:t>
      </w:r>
      <w:bookmarkEnd w:id="0"/>
      <w:r>
        <w:rPr>
          <w:rFonts w:ascii="Arial" w:hAnsi="Arial" w:cs="Arial"/>
          <w:sz w:val="20"/>
          <w:szCs w:val="20"/>
        </w:rPr>
        <w:t>α.</w:t>
      </w:r>
    </w:p>
    <w:p w:rsidR="003A5C12" w:rsidRDefault="003A5C12" w:rsidP="0074644E">
      <w:pPr>
        <w:spacing w:line="480" w:lineRule="auto"/>
        <w:ind w:firstLine="680"/>
        <w:jc w:val="both"/>
        <w:rPr>
          <w:rFonts w:ascii="Arial" w:hAnsi="Arial" w:cs="Arial"/>
          <w:sz w:val="20"/>
          <w:szCs w:val="20"/>
        </w:rPr>
      </w:pPr>
      <w:r>
        <w:rPr>
          <w:rFonts w:ascii="Arial" w:hAnsi="Arial" w:cs="Arial"/>
          <w:sz w:val="20"/>
          <w:szCs w:val="20"/>
        </w:rPr>
        <w:t>Σχετικά με την τροπολογία με γενικό αριθμό 501 και ειδικό 28, που αφορά θέματα ξεναγών, εδώ υπάρχει η άποψη ότι κακώς ρυθμίζει αυτά τα θέματα με τροπολογία, αφού αφενός δεν έχουν επείγοντα χαρακτήρα, αφετέρου υπάρχει, εξ όσων γνωρίζω, προετοιμασία ειδικού νομοσχεδίου που είναι σε εξέλιξη στο Υπουργείο Τουρισμό, το οποίο ρυθμίζει συνολικά τα θέματα του κλάδου των ξεναγών. Εδώ, βέβαια, υπάρχει μια συζήτηση για το αν θα πρέπει να συνεχίσουν να υφίστανται τα ταχύρρυθμα σεμινάρια ξεναγών, ή αν θα πρέπει να περάσουμε στο μοντέλο των σχολών ξεναγών, στις οποίες θα μπορούν να φοιτούν και οι υπήκοοι τρίτων χωρών. Επίσης, έτσι όπως φέρνεται ρύθμιση, δημιουργούνται και άλλα ζητήματα. Θα μπορούν, για παράδειγμα, οι υπήκοοι τρίτων χωρών με πτυχία που δεν είναι αναγνωρισμένα από το Ελληνικό Κράτος να πάρουν άδεια ασκήσεως επαγγέλματος, μέσα από σεμινάριο που μπορεί να διαρκέσει ακόμη και μια βδομάδα. Αυτό δεν φαίνεται καθόλου λογικό και θα ήθελα μια ουσιαστική τοποθέτηση επί του θέματος, από την κυρία Υπουργό.</w:t>
      </w:r>
    </w:p>
    <w:p w:rsidR="003A5C12" w:rsidRDefault="003A5C12" w:rsidP="0074644E">
      <w:pPr>
        <w:spacing w:line="480" w:lineRule="auto"/>
        <w:ind w:firstLine="680"/>
        <w:jc w:val="both"/>
        <w:rPr>
          <w:rFonts w:ascii="Arial" w:hAnsi="Arial" w:cs="Arial"/>
          <w:sz w:val="20"/>
          <w:szCs w:val="20"/>
        </w:rPr>
      </w:pPr>
      <w:r>
        <w:rPr>
          <w:rFonts w:ascii="Arial" w:hAnsi="Arial" w:cs="Arial"/>
          <w:sz w:val="20"/>
          <w:szCs w:val="20"/>
        </w:rPr>
        <w:t>Η τροπολογία με γενικό αριθμό 506 και ειδικό 31, παρέχει τη δυνατότητα σε κάθε υποψήφιο Δήμο να συστήσει Α.Ε. και την φιλοξενία του θεσμού «Πολιτιστική Πρωτεύουσα της Ευρώπης». Με την παρέμβαση αυτή ρυθμίζεται ένα νομοθετικό κενό και θεωρώ ότι είναι στη σωστή κατεύθυνση.</w:t>
      </w:r>
    </w:p>
    <w:p w:rsidR="003A5C12" w:rsidRDefault="003A5C12" w:rsidP="0074644E">
      <w:pPr>
        <w:spacing w:line="480" w:lineRule="auto"/>
        <w:ind w:firstLine="680"/>
        <w:jc w:val="both"/>
        <w:rPr>
          <w:rFonts w:ascii="Arial" w:hAnsi="Arial" w:cs="Arial"/>
          <w:sz w:val="20"/>
          <w:szCs w:val="20"/>
        </w:rPr>
      </w:pPr>
      <w:r>
        <w:rPr>
          <w:rFonts w:ascii="Arial" w:hAnsi="Arial" w:cs="Arial"/>
          <w:sz w:val="20"/>
          <w:szCs w:val="20"/>
        </w:rPr>
        <w:t>Σχετικά με την τροπολογία με γενικό αριθμό 502 και ειδικό 29, η οποία προσαρμόζει τη νομοθεσία για τους υπαίθριους χώρους στάθμευσης αυτοκινήτων στο ιστορικό κέντρο της Πάτρας. Εδώ φαίνεται ότι ακολουθείται το μοντέλο για το υπαίθριο πάρκινγκ που εφαρμόζεται στο ιστορικό κέντρο της Αθήνας, οπότε κρίνουμε ότι και αυτή η τροπολογία κινείται στη σωστή κατεύθυνση.</w:t>
      </w:r>
    </w:p>
    <w:p w:rsidR="003A5C12" w:rsidRDefault="003A5C12" w:rsidP="004225A1">
      <w:pPr>
        <w:spacing w:line="480" w:lineRule="auto"/>
        <w:ind w:firstLine="680"/>
        <w:jc w:val="both"/>
        <w:rPr>
          <w:rFonts w:ascii="Arial" w:hAnsi="Arial" w:cs="Arial"/>
          <w:sz w:val="20"/>
          <w:szCs w:val="20"/>
        </w:rPr>
      </w:pPr>
      <w:r>
        <w:rPr>
          <w:rFonts w:ascii="Arial" w:hAnsi="Arial" w:cs="Arial"/>
          <w:sz w:val="20"/>
          <w:szCs w:val="20"/>
        </w:rPr>
        <w:t xml:space="preserve">Σχετικά με την τροπολογία με γενικό αριθμό 499 και ειδικό 26, που ρυθμίζει θέματα του Υπουργείου Παιδείας, εδώ, κυρίες και κύριοι, έχουμε την επιτομή της προχειρότητας. Ανέπτυξε, </w:t>
      </w:r>
      <w:r>
        <w:rPr>
          <w:rFonts w:ascii="Arial" w:hAnsi="Arial" w:cs="Arial"/>
          <w:sz w:val="20"/>
          <w:szCs w:val="20"/>
        </w:rPr>
        <w:lastRenderedPageBreak/>
        <w:t xml:space="preserve">χθες, αναλυτικά το θέμα ο συνάδελφός μου, ο κ. Κωνσταντόπουλος αλλά θέλω να επαναλάβω ορισμένα σημεία και εγώ. Για τρίτη φορά μέσα σε ένα χρόνο παρατείνεται η θητεία των σχολικών συμβούλων με την αιτιολογία ότι δεν υφίσταται σχετικό νομοθετικό πλαίσιο για την επιλογή τους. Αυτό που εσείς καταργήσατε πέρυσι και ακόμα δεν το έχετε αντικαταστήσει. Καταργείτε, τροποποιείτε και συμπληρώνετε διατάξεις που οι ίδιοι εισηγηθήκατε και ψηφίσατε πριν από περίπου ένα μήνα με τον ν. 4386. Αλλάζετε τα κριτήρια επιλογής του Γενικού Διευθυντή της </w:t>
      </w:r>
      <w:proofErr w:type="spellStart"/>
      <w:r>
        <w:rPr>
          <w:rFonts w:ascii="Arial" w:hAnsi="Arial" w:cs="Arial"/>
          <w:sz w:val="20"/>
          <w:szCs w:val="20"/>
        </w:rPr>
        <w:t>Σιβιτανιδείου</w:t>
      </w:r>
      <w:proofErr w:type="spellEnd"/>
      <w:r>
        <w:rPr>
          <w:rFonts w:ascii="Arial" w:hAnsi="Arial" w:cs="Arial"/>
          <w:sz w:val="20"/>
          <w:szCs w:val="20"/>
        </w:rPr>
        <w:t xml:space="preserve"> Σχολής, ενώ πριν από έξι μήνες είχατε πληρώσει αυτή τη θέση για τρία έτη. Τροποποιείτε τα κριτήρια επιλογής Διευθυντών και Υποδιευθυντών ΙΕΚ, ενώ τρέχει η διαδικασία επιλογής των στελεχών αυτών με βάση το υφιστάμενο πλαίσιο. </w:t>
      </w:r>
    </w:p>
    <w:p w:rsidR="003A5C12" w:rsidRDefault="003A5C12" w:rsidP="008C1760">
      <w:pPr>
        <w:spacing w:line="480" w:lineRule="auto"/>
        <w:ind w:firstLine="720"/>
        <w:jc w:val="both"/>
        <w:rPr>
          <w:rFonts w:ascii="Arial" w:hAnsi="Arial" w:cs="Arial"/>
          <w:sz w:val="20"/>
          <w:szCs w:val="20"/>
        </w:rPr>
      </w:pPr>
      <w:r>
        <w:rPr>
          <w:rFonts w:ascii="Arial" w:hAnsi="Arial" w:cs="Arial"/>
          <w:sz w:val="20"/>
          <w:szCs w:val="20"/>
        </w:rPr>
        <w:t xml:space="preserve">Επαναφέρετε την τρίτη ανάθεση λίγες μέρες μετά την υπογραφή της Υπουργικής Απόφασης για την ανάθεση μαθημάτων στα Γυμνάσια και στα Λύκεια. Βέβαια, το κερασάκι στην τούρτα είναι ότι θεσπίζετε και σωστά τη λειτουργία ξενόγλωσσων τμημάτων από δημόσιους και ιδιωτικούς φορείς κατάρτισης, τη στιγμή που παγώνουν υφιστάμενες διατάξεις για τη λειτουργία τέτοιων τμημάτων στα Πανεπιστήμια Κρήτης, Αιγαίου και το Δημοκρίτειο Πανεπιστήμιο Θράκης.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 xml:space="preserve">Κλείνοντας, θέλω να αναφερθώ και στην τροπολογία με γενικό αριθμό 500 και ειδικό 27 που ρυθμίζει θέματα του Υπουργείου Εργασίας. Στο άρθρο 1 για τις ατομικές συμβάσεις καθαριότητας και φύλαξης του Υπουργείου προκύπτουν μια σειρά από σημαντικά θέματα: Πρώτον, ο χαρακτήρας των συμβάσεων ως μίσθωσης έργου αντί για εξαρτημένης εργασίας είναι ψευδεπίγραφος. Αυτό έχει προφανείς αρνητικές επιπτώσεις για τους εργαζόμενους, για τους οποίους για παράδειγμα δεν προβλέπεται η δυνατότητα λήψης άδειας λόγω ασθενείας. Δεύτερον, παρακάμπτονται οι διαδικασίες του ΑΣΕΠ για τις προσλήψεις και τη σύναψη συμβάσεων έργου στο δημόσιο τομέα. Τρίτον, παραβιάζεται το </w:t>
      </w:r>
      <w:proofErr w:type="spellStart"/>
      <w:r>
        <w:rPr>
          <w:rFonts w:ascii="Arial" w:hAnsi="Arial" w:cs="Arial"/>
          <w:sz w:val="20"/>
          <w:szCs w:val="20"/>
        </w:rPr>
        <w:t>ενωσιακό</w:t>
      </w:r>
      <w:proofErr w:type="spellEnd"/>
      <w:r>
        <w:rPr>
          <w:rFonts w:ascii="Arial" w:hAnsi="Arial" w:cs="Arial"/>
          <w:sz w:val="20"/>
          <w:szCs w:val="20"/>
        </w:rPr>
        <w:t xml:space="preserve"> δίκαιο τω δημοσίων συμβάσεων, δεδομένου ότι πρόκειται για ανάθεση σύμβασης παροχής υπηρεσιών, χωρίς διακήρυξη και χωρίς κριτήρια ανάθεσης. Τέταρτον, παραβιάζεται η αρχή της οικονομικότητας καθώς θα μπορούσε να επιτευχθεί το ίδιο ποιοτική αποτέλεσμα, με μικρότερη δημοσιονομική επιβάρυνση μέσω ανοικτής διαγωνιστικής διαδικασίας. </w:t>
      </w:r>
      <w:proofErr w:type="spellStart"/>
      <w:r>
        <w:rPr>
          <w:rFonts w:ascii="Arial" w:hAnsi="Arial" w:cs="Arial"/>
          <w:sz w:val="20"/>
          <w:szCs w:val="20"/>
        </w:rPr>
        <w:t>Πέμπτον</w:t>
      </w:r>
      <w:proofErr w:type="spellEnd"/>
      <w:r>
        <w:rPr>
          <w:rFonts w:ascii="Arial" w:hAnsi="Arial" w:cs="Arial"/>
          <w:sz w:val="20"/>
          <w:szCs w:val="20"/>
        </w:rPr>
        <w:t xml:space="preserve">, απουσιάζουν τα κριτήρια επιλογής των εργαζομένων που θα προσληφθούν με αποτέλεσμα να δημιουργούνται υπόνοιες μεροληψίας στην πρακτική την οποία θα  ακολουθήσει η Υπουργός.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lastRenderedPageBreak/>
        <w:t xml:space="preserve">Τέλος, πρόβλημα σαφώς αποτελεί και η έλλειψη συντονισμού επαρκούς συντονισμού και εποπτείας της καθαριότητας, αλλά και η έλλειψη υλικοτεχνικών μέσων στους οικείους φορείς. Με το άρθρο 2 παρατείνετε εκ νέου για τέσσερις ακόμα μήνες μέχρι τον Οκτώβριο του 2016, το έργο των κοινωνικών δομών άμεσης αντιμετώπισης της φτώχειας. Η λύση που προτείνετε είναι αναγκαία για τη συνέχιση της λειτουργίας τους, δυστυχώς, όμως, παραμένει άγνωστος ο τρόπος με τον οποίο θα συνεχίσουν να λειτουργούν οι δομές με ότι αυτό συνεπάγεται σε επίπεδο κοινωνικής συνοχής και υποστήριξης των ευπαθών ομάδων του πληθυσμού. Με το άρθρο 3 παρατείνετε το πρόγραμμα λήψης άμεσων μέτρων για την αντιμετώπιση της ανθρωπιστικής κρίσης για έξι μήνες για την επιδότηση ενοικίου και σίτισης και για τέσσερις μήνες η παροχή δωρεάν ποσότητας ηλεκτρικού ρεύματος. Κατ’ εξαίρεση, προβλέπεται ότι οι ωφελούμενοι των παροχών αυτών που έχουν μόνιμη κατοικία στους 30 Δήμους, στους οποίους θα εφαρμοστεί η πρώτη φάση του κοινωνικού εισοδήματος αλληλεγγύης, θα λαμβάνουν τις παροχές μέχρι 31 Ιουλίου 2016.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 xml:space="preserve">Εμείς ως Δημοκρατική Συμπαράταξη, έχουμε καταθέσει πρόταση νόμου για το εγγυημένο κοινωνικό εισόδημα και οφείλω να σημειώσω ότι αν είχε τηρηθεί ο αρχικός σχεδιασμός των προβλέψεων που είχαν γίνει από την προηγούμενη κυβέρνηση, το εγγυημένο κοινωνικό εισόδημα θα είχε ήδη πλήρως εφαρμοστεί σήμερα. Με το άρθρο 4 νομιμοποιείται μια σειρά δαπανών για διάφορες αμοιβές από το 2012 σε μια σειρά από φορείς. Καταρχήν, η διαδικασία αυτή είναι θεμιτή εφόσον, όμως, αφορά τυπικές παραλείψεις και αποτρέπει καταλογισμούς που, ενδεχομένως, θα αποτελούσαν δυσανάλογα επαχθή κύρωση. Σε κάθε περίπτωση θα πρέπει να γνωρίζουμε εν προκειμένω την έκταση, το είδος και τη χρονική διάρκεια των παραβάσεων αυτών. </w:t>
      </w:r>
    </w:p>
    <w:p w:rsidR="003A5C12" w:rsidRDefault="003A5C12" w:rsidP="008C1760">
      <w:pPr>
        <w:spacing w:line="480" w:lineRule="auto"/>
        <w:ind w:firstLine="720"/>
        <w:jc w:val="both"/>
        <w:rPr>
          <w:rFonts w:ascii="Arial" w:hAnsi="Arial" w:cs="Arial"/>
          <w:sz w:val="20"/>
          <w:szCs w:val="20"/>
        </w:rPr>
      </w:pPr>
      <w:r>
        <w:rPr>
          <w:rFonts w:ascii="Arial" w:hAnsi="Arial" w:cs="Arial"/>
          <w:sz w:val="20"/>
          <w:szCs w:val="20"/>
        </w:rPr>
        <w:t xml:space="preserve">Τέλος, με το άρθρο 5 επανακαθορίζεται ως σκοπός και η λειτουργία της ηλεκτρονικής διακυβέρνησης και κοινωνικής ασφάλισης Α.Ε.. Η διεύρυνση των θεματικών δράσεων και των αρμοδιοτήτων της ΗΔΙΚΑ σε προγράμματα κοινωνικής πρόνοιας και η πρόβλεψη δικλείδων ασφαλείας ως προς το ζήτημα της επεξεργασίας δεδομένων προσωπικού χαρακτήρα όπως είναι αυτά που αφορούν την κοινωνική πρόνοια, την υγεία και την τήρηση του φορολογικού απορρήτου, αυτό κρίνεται θετικό. Σας ευχαριστώ.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Σας ευχαριστούμε.</w:t>
      </w:r>
      <w:r w:rsidR="004225A1">
        <w:rPr>
          <w:rFonts w:ascii="Arial" w:hAnsi="Arial" w:cs="Arial"/>
          <w:sz w:val="20"/>
          <w:szCs w:val="20"/>
        </w:rPr>
        <w:t xml:space="preserve"> </w:t>
      </w:r>
      <w:r>
        <w:rPr>
          <w:rFonts w:ascii="Arial" w:hAnsi="Arial" w:cs="Arial"/>
          <w:sz w:val="20"/>
          <w:szCs w:val="20"/>
        </w:rPr>
        <w:t xml:space="preserve">Θα δώσω το λόγο στον Υπουργό Εσωτερικών κ. Παναγιώτη </w:t>
      </w:r>
      <w:proofErr w:type="spellStart"/>
      <w:r>
        <w:rPr>
          <w:rFonts w:ascii="Arial" w:hAnsi="Arial" w:cs="Arial"/>
          <w:sz w:val="20"/>
          <w:szCs w:val="20"/>
        </w:rPr>
        <w:t>Κουρουμπλή</w:t>
      </w:r>
      <w:proofErr w:type="spellEnd"/>
      <w:r>
        <w:rPr>
          <w:rFonts w:ascii="Arial" w:hAnsi="Arial" w:cs="Arial"/>
          <w:sz w:val="20"/>
          <w:szCs w:val="20"/>
        </w:rPr>
        <w:t xml:space="preserve">. </w:t>
      </w:r>
    </w:p>
    <w:p w:rsidR="003A5C12" w:rsidRDefault="003A5C12" w:rsidP="00BF120E">
      <w:pPr>
        <w:spacing w:line="480" w:lineRule="auto"/>
        <w:ind w:firstLine="720"/>
        <w:jc w:val="both"/>
        <w:rPr>
          <w:rFonts w:ascii="Arial" w:hAnsi="Arial" w:cs="Arial"/>
          <w:sz w:val="20"/>
          <w:szCs w:val="20"/>
        </w:rPr>
      </w:pPr>
      <w:r w:rsidRPr="005E4ECB">
        <w:rPr>
          <w:rFonts w:ascii="Arial" w:hAnsi="Arial" w:cs="Arial"/>
          <w:sz w:val="20"/>
          <w:szCs w:val="20"/>
        </w:rPr>
        <w:t>ΠΑΝΑΓΙΩΤΗΣ ΚΟΥΡΟΥΜΠΛΗΣ (Υπουργός Εσωτερικών και Διοικητικής Ανασυγκρότησης)</w:t>
      </w:r>
      <w:r>
        <w:rPr>
          <w:rFonts w:ascii="Arial" w:hAnsi="Arial" w:cs="Arial"/>
          <w:sz w:val="20"/>
          <w:szCs w:val="20"/>
        </w:rPr>
        <w:t>: Καλημέρα κυρία Πρόεδρε σ’ εσάς και στις αγαπητές και στους αγαπητούς συναδέλφους.</w:t>
      </w:r>
    </w:p>
    <w:p w:rsidR="003A5C12" w:rsidRDefault="003A5C12" w:rsidP="00BF120E">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καταθέτουμε την τροπολογία, που αφορά στις πολιτιστικές πρωτεύουσες της Ευρώπης για το 2021. Με βάση την απόφαση 445 του Ευρωπαϊκού Συμβουλίου και προκειμένου να μπορέσουν οι πόλεις, που ενδιαφέρονται, να καταθέσουν φάκελο, θα πρέπει να προβλεφθεί στο άρθρο 107 του νόμου 3852 δυνατότητα σύστασης Ανώνυμης Εταιρίας. Οι πόλεις που έχουν εκδηλώσει το ενδιαφέρον, για να διεκδικήσουν την πολιτιστική πρωτεύουσα είναι η Ρόδος, η Καλαμάτα και η Ελευσίνα. Καθεμία κουβαλάει τη δική της ιστορία και τη δική της συμβολή στο χώρο του ελληνισμού. Θα πρέπει, λοιπόν, να μπορέσουν, να συστήσουν Α.Ε., προκειμένου να καταθέσουν φάκελο, να τον ολοκληρώσουν και να διεκδικήσουν αυτό το ζήτημα.</w:t>
      </w:r>
    </w:p>
    <w:p w:rsidR="003A5C12" w:rsidRDefault="003A5C12" w:rsidP="00BF120E">
      <w:pPr>
        <w:spacing w:line="480" w:lineRule="auto"/>
        <w:ind w:firstLine="720"/>
        <w:jc w:val="both"/>
        <w:rPr>
          <w:rFonts w:ascii="Arial" w:hAnsi="Arial" w:cs="Arial"/>
          <w:sz w:val="20"/>
          <w:szCs w:val="20"/>
        </w:rPr>
      </w:pPr>
      <w:r>
        <w:rPr>
          <w:rFonts w:ascii="Arial" w:hAnsi="Arial" w:cs="Arial"/>
          <w:sz w:val="20"/>
          <w:szCs w:val="20"/>
        </w:rPr>
        <w:t>Η δέσμευση που υπάρχει, πλέον, στην τροπολογία είναι ότι όταν θα οριστεί πλέον από τις 3 η 1, οι άλλες 2 θα προχωρήσουν σε εκκαθάριση της Α.Ε. και το ίδιο και οι πόλη, που θα κριθεί ότι θα είναι η πολιτιστική πρωτεύουσα, αφού ολοκληρωθούν οι διαδικασίες, αφού ολοκληρωθεί η παρουσία του έργου, που θα προβάλει στα πλαίσια της πολιτιστικής πρωτεύουσας και του ρόλου που θα αρχίσει σ’ εκείνη την περίοδο, αφού ολοκληρωθούν όλες αυτές οι εργασίες, υποχρεούται να προχωρήσει κι αυτή στην εκκαθάριση της Α.Ε.. Θα ήθελα, λοιπόν, επειδή είναι ένα γενικότερο θέμα, να είναι σύμφωνη η γνώμη όλων των πτερύγων της Βουλής.</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Επίσης, κυρία Πρόεδρε, θα συμφωνούσα με την βουλευτική τροπολογία, που αφορά στα έθιμα. Υπάρχει μια τροπολογία βουλευτική, που θα μπορούσε από μας, να γίνει δεκτή, γιατί εξουσιοδότηση δίνει, να καθορίζονται κανόνες, πως οργανώνονται οι εκδηλώσεις, που αφορούν σε εθνικά και λαϊκά έθιμα.</w:t>
      </w:r>
      <w:r w:rsidR="004225A1">
        <w:rPr>
          <w:rFonts w:ascii="Arial" w:hAnsi="Arial" w:cs="Arial"/>
          <w:sz w:val="20"/>
          <w:szCs w:val="20"/>
        </w:rPr>
        <w:t xml:space="preserve"> </w:t>
      </w:r>
      <w:r>
        <w:rPr>
          <w:rFonts w:ascii="Arial" w:hAnsi="Arial" w:cs="Arial"/>
          <w:sz w:val="20"/>
          <w:szCs w:val="20"/>
        </w:rPr>
        <w:t>Ευχαριστώ.</w:t>
      </w:r>
    </w:p>
    <w:p w:rsidR="003A5C12" w:rsidRDefault="003A5C12" w:rsidP="00BF120E">
      <w:pPr>
        <w:spacing w:line="480" w:lineRule="auto"/>
        <w:ind w:firstLine="720"/>
        <w:jc w:val="both"/>
        <w:rPr>
          <w:rFonts w:ascii="Arial" w:hAnsi="Arial" w:cs="Arial"/>
          <w:sz w:val="20"/>
          <w:szCs w:val="20"/>
        </w:rPr>
      </w:pPr>
      <w:r w:rsidRPr="004F712B">
        <w:rPr>
          <w:rFonts w:ascii="Arial" w:hAnsi="Arial" w:cs="Arial"/>
          <w:sz w:val="20"/>
          <w:szCs w:val="20"/>
        </w:rPr>
        <w:t>ΧΑΡΑ ΚΑΦΑΝΤΑΡΗ (Πρόεδρος της Επιτροπής):</w:t>
      </w:r>
      <w:r>
        <w:rPr>
          <w:rFonts w:ascii="Arial" w:hAnsi="Arial" w:cs="Arial"/>
          <w:sz w:val="20"/>
          <w:szCs w:val="20"/>
        </w:rPr>
        <w:t xml:space="preserve"> Ευχαριστούμε κι εμείς, κ. Υπουργέ. Προφανώς, εννοείτε την 509 ειδικώς 34, «εθνικά έθιμα».</w:t>
      </w:r>
    </w:p>
    <w:p w:rsidR="003A5C12" w:rsidRDefault="003A5C12" w:rsidP="00BF120E">
      <w:pPr>
        <w:spacing w:line="480" w:lineRule="auto"/>
        <w:ind w:firstLine="720"/>
        <w:jc w:val="both"/>
        <w:rPr>
          <w:rFonts w:ascii="Arial" w:hAnsi="Arial" w:cs="Arial"/>
          <w:sz w:val="20"/>
          <w:szCs w:val="20"/>
        </w:rPr>
      </w:pPr>
      <w:r w:rsidRPr="004F712B">
        <w:rPr>
          <w:rFonts w:ascii="Arial" w:hAnsi="Arial" w:cs="Arial"/>
          <w:sz w:val="20"/>
          <w:szCs w:val="20"/>
        </w:rPr>
        <w:lastRenderedPageBreak/>
        <w:t>ΠΑΝΑΓΙΩΤΗΣ (ΝΟΤΗΣ) ΜΗΤΑΡΑΚΗΣ (Εισηγητής της Ν.Δ.):</w:t>
      </w:r>
      <w:r>
        <w:rPr>
          <w:rFonts w:ascii="Arial" w:hAnsi="Arial" w:cs="Arial"/>
          <w:sz w:val="20"/>
          <w:szCs w:val="20"/>
        </w:rPr>
        <w:t xml:space="preserve"> Να ευχαριστήσω κι εγώ τον κ. Υπουργό, που ενσωματώνει τη σχετική τροπολογία στο νομοσχέδιο.</w:t>
      </w:r>
    </w:p>
    <w:p w:rsidR="003A5C12" w:rsidRDefault="003A5C12" w:rsidP="00BF120E">
      <w:pPr>
        <w:spacing w:line="480" w:lineRule="auto"/>
        <w:ind w:firstLine="720"/>
        <w:jc w:val="both"/>
        <w:rPr>
          <w:rFonts w:ascii="Arial" w:hAnsi="Arial" w:cs="Arial"/>
          <w:sz w:val="20"/>
          <w:szCs w:val="20"/>
        </w:rPr>
      </w:pPr>
      <w:r w:rsidRPr="004F712B">
        <w:rPr>
          <w:rFonts w:ascii="Arial" w:hAnsi="Arial" w:cs="Arial"/>
          <w:sz w:val="20"/>
          <w:szCs w:val="20"/>
        </w:rPr>
        <w:t>ΧΑΡΑ ΚΑΦΑΝΤΑΡΗ (Πρόεδρος της Επιτροπής):</w:t>
      </w:r>
      <w:r>
        <w:rPr>
          <w:rFonts w:ascii="Arial" w:hAnsi="Arial" w:cs="Arial"/>
          <w:sz w:val="20"/>
          <w:szCs w:val="20"/>
        </w:rPr>
        <w:t xml:space="preserve"> Ευχαριστούμε τον κ. Υπουργό.</w:t>
      </w:r>
    </w:p>
    <w:p w:rsidR="00D07E1E" w:rsidRDefault="00D07E1E" w:rsidP="00BF120E">
      <w:pPr>
        <w:spacing w:line="480" w:lineRule="auto"/>
        <w:ind w:firstLine="720"/>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των επιτροπών. </w:t>
      </w:r>
      <w:r w:rsidRPr="00D07E1E">
        <w:rPr>
          <w:rFonts w:ascii="Arial" w:hAnsi="Arial" w:cs="Arial"/>
          <w:sz w:val="20"/>
          <w:szCs w:val="20"/>
        </w:rPr>
        <w:t>Παρόντες ήταν οι Βουλευτές κ.κ.: Μπγιάλας Χρήστος, Αυλωνίτου Ελένη, Δημητριάδης Μίμης, Ζεϊμπέκ Χουσεΐν, Θεοπεφτάτου Αφροδίτη, Θεοφύλακτος Γιάννης, Καματερός Ηλίας, Καραγιάννης Γιάννης, Καρακώστα Εύη, Καραναστάσης Απόστολος, Καφαντάρη Χαρά, Μπαλωμενάκης Αντώνης, Ουρσουζίδης Γιώργος, Παπαδόπουλος Νίκος, Ριζούλης Ανδρέας, Σαντορινιός Νεκτάριος, Σέλτσας Κωνσταντίνος, Σιμορέλης Χρήστος, Σπαρτινός Κώστας, Συρμαλένιος Νίκος, Τελιγιορίδου Ολυμπία, Τριανταφυλλίδης Αλέξανδρος, Ανδριανός Ιωάννης, Βλάχος Γεώργιος, Καράογλου Θεόδωρος, Καρασμάνης Γεώργιος, Μηταράκης Παναγιώτης (Νότης), Ζαρούλια Ελένη, Σαχινίδης Ιωάννης, Αρβανιτίδης Γεώργιος, Κωνσταντινόπουλος Οδυσσέας, Συντυχάκης Εμμανουήλ, Στεργίου Κωνσταντίνος, Μωραΐτης Νικόλαος, Αμυράς Γεώργιος, Μάρκου Αικατερίνη, Καμμένος Δημήτριος, Λαζαρίδης Γεώργιος και Μεγαλομύστακας Αναστάσιος.</w:t>
      </w:r>
    </w:p>
    <w:p w:rsidR="003A5C12" w:rsidRDefault="003A5C12" w:rsidP="00BF120E">
      <w:pPr>
        <w:spacing w:line="480" w:lineRule="auto"/>
        <w:ind w:firstLine="720"/>
        <w:jc w:val="both"/>
        <w:rPr>
          <w:rFonts w:ascii="Arial" w:hAnsi="Arial" w:cs="Arial"/>
          <w:sz w:val="20"/>
          <w:szCs w:val="20"/>
        </w:rPr>
      </w:pPr>
      <w:r>
        <w:rPr>
          <w:rFonts w:ascii="Arial" w:hAnsi="Arial" w:cs="Arial"/>
          <w:sz w:val="20"/>
          <w:szCs w:val="20"/>
        </w:rPr>
        <w:t>Συνεχίζουμε τώρα με τον Ειδικό Αγορητή του Κ.Κ.Ε., τον κ. Συντυχάκη.</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Ευχαριστώ κυρία Πρόεδρε. Σε σχέση με τις τροπολογίες επιφυλασσόμαστε για την Ολομέλεια, επιτρέψτε μου, όμως, να τοποθετηθώ σε σχέση με τα άρθρα, γιατί χθες κάναμε μια γενική τοποθέτηση επί του νομοσχεδίου και των κεφαλαίων του. Επιτρέψτε μου, να πω ότι από το ένα μέχρι το 8 είμαστε αντίθετοι. Αφορά τις οδηγίες 2013 34 και 2014 95, που αφορούν στο συντονισμό των εθνικών διατάξεων των κρατών-μελών ως προς τη μορφή και το περιεχόμενο των εκθέσεων διαχείρισης και τους όρους δημοσιότητας. Είμαστε αρνητικοί, γιατί διευκολύνει τους μεγάλους επιχειρηματικούς ομίλους - τράπεζες, προμηθευτές, νέους επενδυτές κ.λπ..</w:t>
      </w:r>
    </w:p>
    <w:p w:rsidR="003A5C12" w:rsidRDefault="003A5C12" w:rsidP="00BF120E">
      <w:pPr>
        <w:spacing w:line="480" w:lineRule="auto"/>
        <w:ind w:firstLine="720"/>
        <w:jc w:val="both"/>
        <w:rPr>
          <w:rFonts w:ascii="Arial" w:hAnsi="Arial" w:cs="Arial"/>
          <w:sz w:val="20"/>
          <w:szCs w:val="20"/>
        </w:rPr>
      </w:pPr>
      <w:r>
        <w:rPr>
          <w:rFonts w:ascii="Arial" w:hAnsi="Arial" w:cs="Arial"/>
          <w:sz w:val="20"/>
          <w:szCs w:val="20"/>
        </w:rPr>
        <w:t>Σε σχέση με τα άρθρα 9 έως 13, επίσης, λέμε όχι. Αφορά στον επανακαθορισμό θέσεων προσωπικού της Μόνιμης Ελληνικής Αντιπροσωπείας, τον ΟΟΣΑ και το Γραφείο Οικονομικού Συμβουλίου στη Γενεύη. Κατά τη γνώμη μας αφορούν στη συγκρότηση μόνιμων μηχανισμών για την εφαρμογή των κατευθύνσεων του ΟΟΣΑ, δηλαδή την εφαρμογή της εργαλειοθήκης του ΟΟΣΑ.</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lastRenderedPageBreak/>
        <w:t>Σε σχέση με το άρθρο 14, όπου τροποποιείται διάταξη του νόμου 4314 του 2011 και τακτοποιεί εκκρεμότητες σε επιτελικές δομές του ΕΣΠΑ, είναι καθαρά διαχειριστικού τύπου. Διαμορφώνει αντίστοιχη οργανωτική δομή στην εξειδίκευση του συμφώνου εταιρικής σχέσης. Είτε με τις προηγούμενες είτε με τις προτεινόμενες επιτελικές δομές δεν αλλάζει η ουσία. Τακτοποιούνται ζητήματα στη λειτουργία των φορέων σε αντίθεση με τις προτάσεις των εργαζομένων, που έχουν καταθέσει κατά καιρούς. Εμείς, λέμε ότι αυτές οι υπηρεσίες και δομές, άρα και τα εργασιακά θέματα δεν πρέπει, να συνιστούν ξεχωριστές δομές, αλλά να είναι ταγμένες στο δημόσιο.</w:t>
      </w:r>
      <w:r w:rsidR="004225A1">
        <w:rPr>
          <w:rFonts w:ascii="Arial" w:hAnsi="Arial" w:cs="Arial"/>
          <w:sz w:val="20"/>
          <w:szCs w:val="20"/>
        </w:rPr>
        <w:t xml:space="preserve">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 xml:space="preserve">Ως προς τα άρθρα 16,17 και 18 δεχόμαστε τροποποιήσεις που προτείνονται, όμως εξακολουθούμε να μη δεχόμαστε την ουσία του ν.3982/2011, που αφορά στην αδειοδότηση των τεχνικών επαγγελμάτων, διότι στηρίζονται στη συνθήκη του </w:t>
      </w:r>
      <w:proofErr w:type="spellStart"/>
      <w:r>
        <w:rPr>
          <w:rFonts w:ascii="Arial" w:hAnsi="Arial" w:cs="Arial"/>
          <w:sz w:val="20"/>
          <w:szCs w:val="20"/>
        </w:rPr>
        <w:t>Μπολγκεστάιν</w:t>
      </w:r>
      <w:proofErr w:type="spellEnd"/>
      <w:r>
        <w:rPr>
          <w:rFonts w:ascii="Arial" w:hAnsi="Arial" w:cs="Arial"/>
          <w:sz w:val="20"/>
          <w:szCs w:val="20"/>
        </w:rPr>
        <w:t xml:space="preserve"> για την οποία, βέβαια, έχουμε εκφράσει την αντίθεσή μας.</w:t>
      </w:r>
      <w:r w:rsidR="004225A1">
        <w:rPr>
          <w:rFonts w:ascii="Arial" w:hAnsi="Arial" w:cs="Arial"/>
          <w:sz w:val="20"/>
          <w:szCs w:val="20"/>
        </w:rPr>
        <w:t xml:space="preserve"> </w:t>
      </w:r>
      <w:r>
        <w:rPr>
          <w:rFonts w:ascii="Arial" w:hAnsi="Arial" w:cs="Arial"/>
          <w:sz w:val="20"/>
          <w:szCs w:val="20"/>
        </w:rPr>
        <w:t>Οι προτεινόμενες τροποποιήσεις διευκολύνουν ορισμένα σημερινά υπαρκτά προβλήματα των τεχνικών, αυτοαπασχολούμενων εργαζομένων, χωρίς φυσικά, όμως, να θίγουν, επί της ουσίας, το ζήτημα της αδειοδότησης.</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Στο άρθρο 13 επιτρέπονται μετατάξεις - μεταφορές σε κενές θέσεις μονίμων υπαλλήλων και υπαλλήλων ΙΔΑΧ του Δημοσίου στον Οργανισμό Ασφάλισης Εξαγωγικών Πιστώσεων (Ο.Α.Ε.Π.). Οι αποσπάσεις αυτές έχουν μια χρονική διάρκεια, συνήθως, 3 συν ένα χρόνια, όμως εδώ βλέπουμε μια συνεχή ανανέωση, πριν καν έρθει η κινητικότητα στο όνομα της οργανωτικής ενίσχυσης του Ο.Α.Ε.Π., δηλαδή, του μηχανισμού ασφάλισης των εξαγωγών για την ενίσχυση των εξαγωγικών πιστώσεων.</w:t>
      </w:r>
      <w:r w:rsidR="004225A1">
        <w:rPr>
          <w:rFonts w:ascii="Arial" w:hAnsi="Arial" w:cs="Arial"/>
          <w:sz w:val="20"/>
          <w:szCs w:val="20"/>
        </w:rPr>
        <w:t xml:space="preserve"> </w:t>
      </w:r>
      <w:r>
        <w:rPr>
          <w:rFonts w:ascii="Arial" w:hAnsi="Arial" w:cs="Arial"/>
          <w:sz w:val="20"/>
          <w:szCs w:val="20"/>
        </w:rPr>
        <w:t>Βέβαια, όλα αυτά, ήδη, ισχύουν στους Οργανισμούς Τοπικής Αυτοδιοίκησης.</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Σχετικά με το άρθρο 15, στην πρώτη παράγραφο γίνεται τροποποίηση  διατάξεων του ν.3982/2011 περί αδειοδότησης τεχνικών επαγγελμάτων, δίνεται η δυνατότητα συμμετοχής σε εξετάσεις σε άλλη περιφέρεια από αυτήν της επαγγελματικής έδρας, στην περίπτωση που δεν έχει συγκροτηθεί είτε δεν λειτουργεί η Επιτροπή της Περιφέρειας, δεν έχουμε αντίρρηση.</w:t>
      </w:r>
      <w:r w:rsidR="004225A1">
        <w:rPr>
          <w:rFonts w:ascii="Arial" w:hAnsi="Arial" w:cs="Arial"/>
          <w:sz w:val="20"/>
          <w:szCs w:val="20"/>
        </w:rPr>
        <w:t xml:space="preserve"> </w:t>
      </w:r>
      <w:r>
        <w:rPr>
          <w:rFonts w:ascii="Arial" w:hAnsi="Arial" w:cs="Arial"/>
          <w:sz w:val="20"/>
          <w:szCs w:val="20"/>
        </w:rPr>
        <w:t>Επισημαίνουμε, όμως, τον κίνδυνο να μονιμοποιηθεί η κατάσταση και να μη συγκροτηθούν ποτέ οι Επιτροπές Εξετάσεων στις Περιφέρειες.</w:t>
      </w:r>
      <w:r w:rsidR="004225A1">
        <w:rPr>
          <w:rFonts w:ascii="Arial" w:hAnsi="Arial" w:cs="Arial"/>
          <w:sz w:val="20"/>
          <w:szCs w:val="20"/>
        </w:rPr>
        <w:t xml:space="preserve"> </w:t>
      </w:r>
      <w:r>
        <w:rPr>
          <w:rFonts w:ascii="Arial" w:hAnsi="Arial" w:cs="Arial"/>
          <w:sz w:val="20"/>
          <w:szCs w:val="20"/>
        </w:rPr>
        <w:t>Πιο ειδικά για το άρθρο 16 δεν έχουμε αντίθεση με την παράταση που δίνεται σχετικά με τις προθεσμίες για την αντικατάσταση των αδειών των τεχνικών επαγγελμάτων.</w:t>
      </w:r>
    </w:p>
    <w:p w:rsidR="003A5C12" w:rsidRDefault="003A5C12" w:rsidP="00766B9F">
      <w:pPr>
        <w:spacing w:line="480" w:lineRule="auto"/>
        <w:ind w:firstLine="720"/>
        <w:jc w:val="both"/>
        <w:rPr>
          <w:rFonts w:ascii="Arial" w:hAnsi="Arial" w:cs="Arial"/>
          <w:sz w:val="20"/>
          <w:szCs w:val="20"/>
        </w:rPr>
      </w:pPr>
      <w:r>
        <w:rPr>
          <w:rFonts w:ascii="Arial" w:hAnsi="Arial" w:cs="Arial"/>
          <w:sz w:val="20"/>
          <w:szCs w:val="20"/>
        </w:rPr>
        <w:lastRenderedPageBreak/>
        <w:t>Επίσης, στο άρθρο 17, που αφορά στον ακριβέστερο καθορισμό ειδικότητας κατά τη διαδικασία αντιστοίχισης των παλαιών αδειών με τις υφιστάμενες, ειδικά για το επάγγελμα του συντηρητή ηλεκτρολόγου, συμφωνούμε.</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Στο άρθρο 18, στο πρώτο μέρος που αφορά στις διαδικασίες αντικατάστασης των αδειών των τεχνικών ψυκτικών εγκαταστάσεων και την εξομοίωση με τη διαδικασία που προβλέπεται για τα άλλα τεχνικά επαγγέλματα, δηλαδή, υδραυλικούς και ηλεκτρολόγους, συμφωνούμε.</w:t>
      </w:r>
      <w:r w:rsidR="004225A1">
        <w:rPr>
          <w:rFonts w:ascii="Arial" w:hAnsi="Arial" w:cs="Arial"/>
          <w:sz w:val="20"/>
          <w:szCs w:val="20"/>
        </w:rPr>
        <w:t xml:space="preserve"> </w:t>
      </w:r>
      <w:r>
        <w:rPr>
          <w:rFonts w:ascii="Arial" w:hAnsi="Arial" w:cs="Arial"/>
          <w:sz w:val="20"/>
          <w:szCs w:val="20"/>
        </w:rPr>
        <w:t xml:space="preserve">Στο δεύτερο μέρος, όμως, που αναφέρει την περίπτωση καθυστέρησης θεώρησης πέραν της πενταετίας στις ισχύουσες άδειες και προβλέπει επανεξέταση και καταβολή των </w:t>
      </w:r>
      <w:proofErr w:type="spellStart"/>
      <w:r>
        <w:rPr>
          <w:rFonts w:ascii="Arial" w:hAnsi="Arial" w:cs="Arial"/>
          <w:sz w:val="20"/>
          <w:szCs w:val="20"/>
        </w:rPr>
        <w:t>παραβόλων</w:t>
      </w:r>
      <w:proofErr w:type="spellEnd"/>
      <w:r>
        <w:rPr>
          <w:rFonts w:ascii="Arial" w:hAnsi="Arial" w:cs="Arial"/>
          <w:sz w:val="20"/>
          <w:szCs w:val="20"/>
        </w:rPr>
        <w:t>, υπάρχει διαφωνία, την οποία βασίζουμε στη γενικότερή μας θέση περί άσκησης επαγγέλματος από αποφοίτους κάθε βαθμίδας Τεχνικών Επαγγελματικών Σχολών.</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Για το άρθρο 20, που αφορά ρυθμίσεις θεμάτων προσωπικού των θυγατρικών της ΕΟΜΜΕΧ, συμφωνούμε.</w:t>
      </w:r>
      <w:r w:rsidR="004225A1">
        <w:rPr>
          <w:rFonts w:ascii="Arial" w:hAnsi="Arial" w:cs="Arial"/>
          <w:sz w:val="20"/>
          <w:szCs w:val="20"/>
        </w:rPr>
        <w:t xml:space="preserve"> </w:t>
      </w:r>
      <w:r>
        <w:rPr>
          <w:rFonts w:ascii="Arial" w:hAnsi="Arial" w:cs="Arial"/>
          <w:sz w:val="20"/>
          <w:szCs w:val="20"/>
        </w:rPr>
        <w:t xml:space="preserve">Στο άρθρο 21, για την </w:t>
      </w:r>
      <w:proofErr w:type="spellStart"/>
      <w:r>
        <w:rPr>
          <w:rFonts w:ascii="Arial" w:hAnsi="Arial" w:cs="Arial"/>
          <w:sz w:val="20"/>
          <w:szCs w:val="20"/>
        </w:rPr>
        <w:t>αρτοποιητική</w:t>
      </w:r>
      <w:proofErr w:type="spellEnd"/>
      <w:r>
        <w:rPr>
          <w:rFonts w:ascii="Arial" w:hAnsi="Arial" w:cs="Arial"/>
          <w:sz w:val="20"/>
          <w:szCs w:val="20"/>
        </w:rPr>
        <w:t xml:space="preserve"> νομοθεσία, η παράταση που δίνεται δεν αντιμετωπίζει το πρόβλημα, κατά τη γνώμη μας, αλλά κρατάει σε εκκρεμότητα και καθεστώς ανασφάλειας μεγάλο αριθμό αρτοποιών.</w:t>
      </w:r>
      <w:r w:rsidR="004225A1">
        <w:rPr>
          <w:rFonts w:ascii="Arial" w:hAnsi="Arial" w:cs="Arial"/>
          <w:sz w:val="20"/>
          <w:szCs w:val="20"/>
        </w:rPr>
        <w:t xml:space="preserve"> </w:t>
      </w:r>
      <w:r>
        <w:rPr>
          <w:rFonts w:ascii="Arial" w:hAnsi="Arial" w:cs="Arial"/>
          <w:sz w:val="20"/>
          <w:szCs w:val="20"/>
        </w:rPr>
        <w:t>Βέβαια, είναι αναγκαία η αλλαγή των παραπάνω διατάξεων, γιατί και μετά το πέρας και της παράτασης αυτής, το πρόβλημα θα συνεχίσει να υπάρχει.</w:t>
      </w:r>
      <w:r w:rsidR="004225A1">
        <w:rPr>
          <w:rFonts w:ascii="Arial" w:hAnsi="Arial" w:cs="Arial"/>
          <w:sz w:val="20"/>
          <w:szCs w:val="20"/>
        </w:rPr>
        <w:t xml:space="preserve"> </w:t>
      </w:r>
      <w:r>
        <w:rPr>
          <w:rFonts w:ascii="Arial" w:hAnsi="Arial" w:cs="Arial"/>
          <w:sz w:val="20"/>
          <w:szCs w:val="20"/>
        </w:rPr>
        <w:t>Στα άρθρα 22, που αφορά την παράταση προθεσμιών του ν. 3982/2016 περί αδειών τεχνικών επαγγελμάτων, λέμε ναι.</w:t>
      </w:r>
      <w:r w:rsidR="004225A1">
        <w:rPr>
          <w:rFonts w:ascii="Arial" w:hAnsi="Arial" w:cs="Arial"/>
          <w:sz w:val="20"/>
          <w:szCs w:val="20"/>
        </w:rPr>
        <w:t xml:space="preserve"> </w:t>
      </w:r>
      <w:r>
        <w:rPr>
          <w:rFonts w:ascii="Arial" w:hAnsi="Arial" w:cs="Arial"/>
          <w:sz w:val="20"/>
          <w:szCs w:val="20"/>
        </w:rPr>
        <w:t>Στα άρθρα 23 και 26, που αφορούν τη διευκόλυνση μεγάλων κεφαλαιουχικών εταιριών, δεν συμφωνούμε.</w:t>
      </w:r>
      <w:r w:rsidR="004225A1">
        <w:rPr>
          <w:rFonts w:ascii="Arial" w:hAnsi="Arial" w:cs="Arial"/>
          <w:sz w:val="20"/>
          <w:szCs w:val="20"/>
        </w:rPr>
        <w:t xml:space="preserve"> </w:t>
      </w:r>
      <w:r>
        <w:rPr>
          <w:rFonts w:ascii="Arial" w:hAnsi="Arial" w:cs="Arial"/>
          <w:sz w:val="20"/>
          <w:szCs w:val="20"/>
        </w:rPr>
        <w:t>Συμφωνούμε με το άρθρο 25, που αφορά την τροποποίηση άρθρου του 39 και του ν. 2190/20, κάτι που ήταν και αίτημα των εργαζομένων στις αντίστοιχες υπηρεσίες.</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Συμφωνούμε με το άρθρο 27 σχετικά με την προτεινόμενη διεύρυνση του χρόνου προσωρινής λειτουργίας μονοπρόσωπης προσωπικής εταιρείας από δύο σε τρεις μήνες.</w:t>
      </w:r>
      <w:r w:rsidR="004225A1">
        <w:rPr>
          <w:rFonts w:ascii="Arial" w:hAnsi="Arial" w:cs="Arial"/>
          <w:sz w:val="20"/>
          <w:szCs w:val="20"/>
        </w:rPr>
        <w:t xml:space="preserve"> </w:t>
      </w:r>
      <w:r>
        <w:rPr>
          <w:rFonts w:ascii="Arial" w:hAnsi="Arial" w:cs="Arial"/>
          <w:sz w:val="20"/>
          <w:szCs w:val="20"/>
        </w:rPr>
        <w:t>Με το άρθρο 28, ήδη, έχουμε διαφωνήσει, διότι πρόκειται για μια διάταξη, που εντάσσει η Κυβέρνηση στο νομοσχέδιο και ουσιαστικά δίνει διευκολύνσεις σε μεγαλομετόχους και στελέχη εταιριών, που κηρύσσουν πτώχευση ή συγχωνεύονται, να απαλλαγούν από κάθε προσωπική ευθύνη για τις οφειλές των εταιρειών αυτών προς τα Ασφαλιστικά Ταμεία.</w:t>
      </w:r>
      <w:r w:rsidR="004225A1">
        <w:rPr>
          <w:rFonts w:ascii="Arial" w:hAnsi="Arial" w:cs="Arial"/>
          <w:sz w:val="20"/>
          <w:szCs w:val="20"/>
        </w:rPr>
        <w:t xml:space="preserve"> </w:t>
      </w:r>
      <w:r>
        <w:rPr>
          <w:rFonts w:ascii="Arial" w:hAnsi="Arial" w:cs="Arial"/>
          <w:sz w:val="20"/>
          <w:szCs w:val="20"/>
        </w:rPr>
        <w:t>Στα άρθρα 30 και 31, λέμε όχι.</w:t>
      </w:r>
      <w:r w:rsidR="004225A1">
        <w:rPr>
          <w:rFonts w:ascii="Arial" w:hAnsi="Arial" w:cs="Arial"/>
          <w:sz w:val="20"/>
          <w:szCs w:val="20"/>
        </w:rPr>
        <w:t xml:space="preserve"> </w:t>
      </w:r>
      <w:r>
        <w:rPr>
          <w:rFonts w:ascii="Arial" w:hAnsi="Arial" w:cs="Arial"/>
          <w:sz w:val="20"/>
          <w:szCs w:val="20"/>
        </w:rPr>
        <w:t xml:space="preserve">Στο άρθρο 30 δεν θα υπάρχει, πλέον, σχέση εξαρτημένης εργασίας οδηγού με την </w:t>
      </w:r>
      <w:r>
        <w:rPr>
          <w:rFonts w:ascii="Arial" w:hAnsi="Arial" w:cs="Arial"/>
          <w:sz w:val="20"/>
          <w:szCs w:val="20"/>
        </w:rPr>
        <w:lastRenderedPageBreak/>
        <w:t>επιχείρηση.</w:t>
      </w:r>
      <w:r w:rsidR="004225A1">
        <w:rPr>
          <w:rFonts w:ascii="Arial" w:hAnsi="Arial" w:cs="Arial"/>
          <w:sz w:val="20"/>
          <w:szCs w:val="20"/>
        </w:rPr>
        <w:t xml:space="preserve"> </w:t>
      </w:r>
      <w:r>
        <w:rPr>
          <w:rFonts w:ascii="Arial" w:hAnsi="Arial" w:cs="Arial"/>
          <w:sz w:val="20"/>
          <w:szCs w:val="20"/>
        </w:rPr>
        <w:t>Πρόκειται για ρυθμίσεις στα πλαίσια του νόμου της λεγόμενης απελευθέρωσης των επαγγελμάτων, γι' αυτό και είμαστε αντίθετοι.</w:t>
      </w:r>
      <w:r w:rsidR="004225A1">
        <w:rPr>
          <w:rFonts w:ascii="Arial" w:hAnsi="Arial" w:cs="Arial"/>
          <w:sz w:val="20"/>
          <w:szCs w:val="20"/>
        </w:rPr>
        <w:t xml:space="preserve">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Στο άρθρο 35, για τον αποχαρακτηρισμό των εκροών των υδάτων από Κέντρα Ιαματικού Τουρισμού κ.λπ. από λύματα, γίνεται μια προσπάθεια επαναλειτουργίας μικρομεσαίων επιχειρήσεων τουριστικών καταλυμάτων, τα οποία τα τελευταία χρόνια δεν λειτουργούν, επειδή δεν μπορούσαν να τύχουν περιβαλλοντικής αδειοδότησης.</w:t>
      </w:r>
      <w:r w:rsidR="004225A1">
        <w:rPr>
          <w:rFonts w:ascii="Arial" w:hAnsi="Arial" w:cs="Arial"/>
          <w:sz w:val="20"/>
          <w:szCs w:val="20"/>
        </w:rPr>
        <w:t xml:space="preserve"> </w:t>
      </w:r>
      <w:r>
        <w:rPr>
          <w:rFonts w:ascii="Arial" w:hAnsi="Arial" w:cs="Arial"/>
          <w:sz w:val="20"/>
          <w:szCs w:val="20"/>
        </w:rPr>
        <w:t xml:space="preserve">Το καλύτερο, βέβαια, θα ήταν να αποχαρακτηριστούν από λύματα τα </w:t>
      </w:r>
      <w:proofErr w:type="spellStart"/>
      <w:r>
        <w:rPr>
          <w:rFonts w:ascii="Arial" w:hAnsi="Arial" w:cs="Arial"/>
          <w:sz w:val="20"/>
          <w:szCs w:val="20"/>
        </w:rPr>
        <w:t>εκρέοντα</w:t>
      </w:r>
      <w:proofErr w:type="spellEnd"/>
      <w:r>
        <w:rPr>
          <w:rFonts w:ascii="Arial" w:hAnsi="Arial" w:cs="Arial"/>
          <w:sz w:val="20"/>
          <w:szCs w:val="20"/>
        </w:rPr>
        <w:t xml:space="preserve"> ύδατα, αλλά να υπάρξει και μια επεξεργασία αυτών. Στο άρθρο 36, λέμε όχι, γιατί η αρμοδιότητα της τουριστικής προβολής και πληροφόρησης ανήκει στον ΕΟΤ.</w:t>
      </w:r>
      <w:r w:rsidR="004225A1">
        <w:rPr>
          <w:rFonts w:ascii="Arial" w:hAnsi="Arial" w:cs="Arial"/>
          <w:sz w:val="20"/>
          <w:szCs w:val="20"/>
        </w:rPr>
        <w:t xml:space="preserve"> </w:t>
      </w:r>
      <w:r>
        <w:rPr>
          <w:rFonts w:ascii="Arial" w:hAnsi="Arial" w:cs="Arial"/>
          <w:sz w:val="20"/>
          <w:szCs w:val="20"/>
        </w:rPr>
        <w:t>Τώρα, με το αιτιολογικό ότι ο ΕΟΤ δεν διαθέτει, πλέον περιφερειακές υπηρεσίες, επί της ουσίας του παίρνουν το κομμάτι των αρμοδιοτήτων του.</w:t>
      </w:r>
      <w:r w:rsidR="004225A1">
        <w:rPr>
          <w:rFonts w:ascii="Arial" w:hAnsi="Arial" w:cs="Arial"/>
          <w:sz w:val="20"/>
          <w:szCs w:val="20"/>
        </w:rPr>
        <w:t xml:space="preserve"> </w:t>
      </w:r>
      <w:r>
        <w:rPr>
          <w:rFonts w:ascii="Arial" w:hAnsi="Arial" w:cs="Arial"/>
          <w:sz w:val="20"/>
          <w:szCs w:val="20"/>
        </w:rPr>
        <w:t>Θα ήταν προτιμότερο να μπορεί ο ΕΟΤ να στελεχώσει αυτά τα Γραφεία Υποστήριξης Τουρισμού με δικούς του υπαλλήλους, για να ασκείται την συγκεκριμένη αρμοδιότητα.</w:t>
      </w:r>
      <w:r w:rsidR="004225A1">
        <w:rPr>
          <w:rFonts w:ascii="Arial" w:hAnsi="Arial" w:cs="Arial"/>
          <w:sz w:val="20"/>
          <w:szCs w:val="20"/>
        </w:rPr>
        <w:t xml:space="preserve"> </w:t>
      </w:r>
      <w:r>
        <w:rPr>
          <w:rFonts w:ascii="Arial" w:hAnsi="Arial" w:cs="Arial"/>
          <w:sz w:val="20"/>
          <w:szCs w:val="20"/>
        </w:rPr>
        <w:t xml:space="preserve">Όσον αφορά τα Γραφεία Υποστήριξης Τουρισμού, θα έπρεπε να έχει δυνατότητα ο προϊστάμενος της Περιφερειακής Υπηρεσίας Τουρισμού να εκχωρήσει αρμοδιότητες, που αφορούν το Υπουργείο Τουρισμού. Νομίζω, ότι είναι σε όλους γνωστό, ότι ο ΕΟΤ έχει καταντήσει ένας φορέας αποθήκης εργαζομένων, δηλαδή, πολλοί υπάλληλοι χωρίς κάποιο αντικείμενο εργασίας.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 xml:space="preserve">Στο άρθρο 38, λέμε όχι, γιατί ο Ο.Τ.Ε.Κ. διαθέτει σημαντικά περιουσιακά στοιχεία, όπως τα ακίνητα στην Ανάβυσσο, στο Ηράκλειο της Κρήτης κ.α. και βέβαια, αυτό φαίνεται μέσα από το άρθρο, δηλαδή, την ολοκλήρωση των διαδικασιών για την εκχώρηση των περιουσιακών στοιχείων στο </w:t>
      </w:r>
      <w:proofErr w:type="spellStart"/>
      <w:r>
        <w:rPr>
          <w:rFonts w:ascii="Arial" w:hAnsi="Arial" w:cs="Arial"/>
          <w:sz w:val="20"/>
          <w:szCs w:val="20"/>
        </w:rPr>
        <w:t>υπερταμείο</w:t>
      </w:r>
      <w:proofErr w:type="spellEnd"/>
      <w:r>
        <w:rPr>
          <w:rFonts w:ascii="Arial" w:hAnsi="Arial" w:cs="Arial"/>
          <w:sz w:val="20"/>
          <w:szCs w:val="20"/>
        </w:rPr>
        <w:t>, με σκοπό το ξεπούλημα τους και ό,τι αυτό συνεπάγεται ειδικά για τη δημόσι</w:t>
      </w:r>
      <w:r w:rsidR="004225A1">
        <w:rPr>
          <w:rFonts w:ascii="Arial" w:hAnsi="Arial" w:cs="Arial"/>
          <w:sz w:val="20"/>
          <w:szCs w:val="20"/>
        </w:rPr>
        <w:t xml:space="preserve">α δωρεάν τουριστική εκπαίδευση. </w:t>
      </w:r>
      <w:r>
        <w:rPr>
          <w:rFonts w:ascii="Arial" w:hAnsi="Arial" w:cs="Arial"/>
          <w:sz w:val="20"/>
          <w:szCs w:val="20"/>
        </w:rPr>
        <w:t xml:space="preserve">Αυτά, κυρία Πρόεδρε, σε όσα άρθρα δεν τοποθετηθήκαμε επιφυλασσόμαστε για την Ολομέλεια. </w:t>
      </w:r>
    </w:p>
    <w:p w:rsidR="003A5C12" w:rsidRDefault="003A5C12" w:rsidP="003504DB">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Μάρκου.</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ΑΙΚΑΤΕΡΙΝΗ ΜΑΡΚΟΥ (Ειδική Αγορήτρια του «Ποταμιού»): Κυρία Πρόεδρε, όπως είπα και στις προηγούμενες τοποθετήσεις μου, το νομοσχέδιο εισάγει κυρίως τεχνικές ρυθμίσεις και διευθετήσεις, κάποιες από αυτές είναι θετικές ή δεν δημιουργούν προβλήματα.</w:t>
      </w:r>
      <w:r w:rsidR="004225A1">
        <w:rPr>
          <w:rFonts w:ascii="Arial" w:hAnsi="Arial" w:cs="Arial"/>
          <w:sz w:val="20"/>
          <w:szCs w:val="20"/>
        </w:rPr>
        <w:t xml:space="preserve"> </w:t>
      </w:r>
      <w:r>
        <w:rPr>
          <w:rFonts w:ascii="Arial" w:hAnsi="Arial" w:cs="Arial"/>
          <w:sz w:val="20"/>
          <w:szCs w:val="20"/>
        </w:rPr>
        <w:t>Σε κανένα, όμως, θέμα δεν βλέπουμε τη μεγάλη εικόνα.</w:t>
      </w:r>
      <w:r w:rsidR="004225A1">
        <w:rPr>
          <w:rFonts w:ascii="Arial" w:hAnsi="Arial" w:cs="Arial"/>
          <w:sz w:val="20"/>
          <w:szCs w:val="20"/>
        </w:rPr>
        <w:t xml:space="preserve"> </w:t>
      </w:r>
      <w:r>
        <w:rPr>
          <w:rFonts w:ascii="Arial" w:hAnsi="Arial" w:cs="Arial"/>
          <w:sz w:val="20"/>
          <w:szCs w:val="20"/>
        </w:rPr>
        <w:t xml:space="preserve">Οι εκπρόσωποι των Φορέων μίλησαν προχθές, περιέγραψαν, ακριβώς, αυτή την κατάσταση, για τα επιχειρηματικά πάρκα, για τις </w:t>
      </w:r>
      <w:r>
        <w:rPr>
          <w:rFonts w:ascii="Arial" w:hAnsi="Arial" w:cs="Arial"/>
          <w:sz w:val="20"/>
          <w:szCs w:val="20"/>
        </w:rPr>
        <w:lastRenderedPageBreak/>
        <w:t>αδειοδοτήσεις των τεχνικών επαγγελμάτων, για το ΓΕΜΗ, για θέματα διαχείρισης του ΕΣΠΑ.</w:t>
      </w:r>
      <w:r w:rsidR="004225A1">
        <w:rPr>
          <w:rFonts w:ascii="Arial" w:hAnsi="Arial" w:cs="Arial"/>
          <w:sz w:val="20"/>
          <w:szCs w:val="20"/>
        </w:rPr>
        <w:t xml:space="preserve"> </w:t>
      </w:r>
      <w:r>
        <w:rPr>
          <w:rFonts w:ascii="Arial" w:hAnsi="Arial" w:cs="Arial"/>
          <w:sz w:val="20"/>
          <w:szCs w:val="20"/>
        </w:rPr>
        <w:t>Πουθενά δεν έβλεπε μια ολοκληρωμένη παρέμβαση, παρά μικροαλλαγές.</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Για το θέμα των Οδηγιών, το σημαντικό είναι η πληροφόρηση, ώστε να έχει η αγορά εικόνα της κάθε επιχείρησης. Δεν πρέπει να το αντιμετωπίζουμε απλά ως ένα βάρος, αλλά θα πρέπει αυτές οι πληροφορίες να είναι διαθέσιμες έγκαιρα και αξιόπιστα, όχι με τις μεγάλες καθυστερήσεις, που βλέπουμε τώρα και φυσικά να λειτουργεί και η εποπτεία. Βλέπουμε τεράστιες επιχειρήσεις να κλείνουν και να αφήνουν πίσω τους τεράστιες υποχρεώσεις.</w:t>
      </w:r>
      <w:r w:rsidR="004225A1">
        <w:rPr>
          <w:rFonts w:ascii="Arial" w:hAnsi="Arial" w:cs="Arial"/>
          <w:sz w:val="20"/>
          <w:szCs w:val="20"/>
        </w:rPr>
        <w:t xml:space="preserve"> </w:t>
      </w:r>
      <w:r>
        <w:rPr>
          <w:rFonts w:ascii="Arial" w:hAnsi="Arial" w:cs="Arial"/>
          <w:sz w:val="20"/>
          <w:szCs w:val="20"/>
        </w:rPr>
        <w:t>Ελέγχει κανείς αν αυτές οι επιχειρήσεις έχουν υποβάλει ισολογισμούς;</w:t>
      </w:r>
      <w:r w:rsidR="004225A1">
        <w:rPr>
          <w:rFonts w:ascii="Arial" w:hAnsi="Arial" w:cs="Arial"/>
          <w:sz w:val="20"/>
          <w:szCs w:val="20"/>
        </w:rPr>
        <w:t xml:space="preserve"> </w:t>
      </w:r>
      <w:r>
        <w:rPr>
          <w:rFonts w:ascii="Arial" w:hAnsi="Arial" w:cs="Arial"/>
          <w:sz w:val="20"/>
          <w:szCs w:val="20"/>
        </w:rPr>
        <w:t>Κάτι άλλο που δεν κατάλαβα, είναι η αφαίρεση της εταιρικής ιστοσελίδας, από τις διατυπώσεις δημοσιότητας. Επειδή ήμουν Αγορήτρια στο νομοσχέδιο για τους συνεταιρισμούς, γι' αυτούς προβλέπεται η δημοσιότητα.</w:t>
      </w:r>
      <w:r w:rsidR="004225A1">
        <w:rPr>
          <w:rFonts w:ascii="Arial" w:hAnsi="Arial" w:cs="Arial"/>
          <w:sz w:val="20"/>
          <w:szCs w:val="20"/>
        </w:rPr>
        <w:t xml:space="preserve"> </w:t>
      </w:r>
      <w:r>
        <w:rPr>
          <w:rFonts w:ascii="Arial" w:hAnsi="Arial" w:cs="Arial"/>
          <w:sz w:val="20"/>
          <w:szCs w:val="20"/>
        </w:rPr>
        <w:t xml:space="preserve">Θέλω να πω, ότι οι κανόνες πρέπει να είναι απλοί και ενιαίοι.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Για την αντιπροσωπεία στον ΟΑΣΑ, καλά όλα αυτά για την εξοικονόμηση και πολύ σωστά είναι, εγώ άλλο ρώτησα και απάντηση δεν πήρα, συγκεκριμένα για τις μεταβατικές διατάξεις και την άρση των αποσπάσεων. Ξέρετε, ότι αυτοί υπάλληλοι που βρίσκονται εκεί, έχουν αποκτήσει κάποια τεχνογνωσία, κάποιες γνώσεις, θέλετε να άρετε τις αποσπάσεις, αλλά δεν μας είπατε αν υπάρχουν προβλήματα συνεργασίας.</w:t>
      </w:r>
      <w:r w:rsidR="004225A1">
        <w:rPr>
          <w:rFonts w:ascii="Arial" w:hAnsi="Arial" w:cs="Arial"/>
          <w:sz w:val="20"/>
          <w:szCs w:val="20"/>
        </w:rPr>
        <w:t xml:space="preserve"> </w:t>
      </w:r>
      <w:r>
        <w:rPr>
          <w:rFonts w:ascii="Arial" w:hAnsi="Arial" w:cs="Arial"/>
          <w:sz w:val="20"/>
          <w:szCs w:val="20"/>
        </w:rPr>
        <w:t>Για το θέμα της διαχείρισης του ΕΣΠΑ, έκανε τις παρατηρήσεις μου και επειδή υπήρξε και κάποια ένταση χθες, δεν σκοπεύω να έρθω σε προσωπική αντιπαράθεση με τον Πρόεδρο της ΜΟΔ, απλά επισήμανα, ότι το Υπουργείο δεν επέδειξε την ίδια σπουδή, ώστε να ολοκληρώσει την εφαρμογή του νόμου 4314/2014, που επέδειξε για να αλλάξει τη διοίκηση της ΜΟΔ.</w:t>
      </w:r>
      <w:r w:rsidR="004225A1">
        <w:rPr>
          <w:rFonts w:ascii="Arial" w:hAnsi="Arial" w:cs="Arial"/>
          <w:sz w:val="20"/>
          <w:szCs w:val="20"/>
        </w:rPr>
        <w:t xml:space="preserve"> </w:t>
      </w:r>
      <w:r>
        <w:rPr>
          <w:rFonts w:ascii="Arial" w:hAnsi="Arial" w:cs="Arial"/>
          <w:sz w:val="20"/>
          <w:szCs w:val="20"/>
        </w:rPr>
        <w:t>Ομολογώ, ότι δεν κατάλαβα τι, ακριβώς, υποδεικνύει το επιχείρημα, ότι το Σύστημα Διαχείρισης Ελέγχου εγκρίθηκε πρώτα από την Κομισιόν.</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 xml:space="preserve">Το θέμα δεν είναι ποιος τερματίζει πρώτος, διότι δεν είναι αγώνες δρόμου, αυτό που μένει να αποδειχθεί αποτελεσματικότητα του συστήματος, αν θα πιάσουν τόπο τα κονδύλια του νέου ΕΣΠΑ και για να το πω απλά. Εμείς πιστεύουμε ότι αυτή η αποτελεσματικότητα δεν εξυπηρετείται από την πληθώρα των δομών ούτε  και από την επιμονή για ένα σύστημα  ανέλιξης υπαλλήλων χωρίς αξιοκρατία. Θα κρατήσω τα θετικά  της παραδοχής της  καθυστέρησης και τη δέσμευση ότι σύντομα θα εκδοθούν οι απαραίτητες αποφάσεις.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lastRenderedPageBreak/>
        <w:t>Για τα λοιπά θέματα των Γενικών Γραμματέων, μας λύθηκαν κάποιες απορίες χθες. Δεν έχω να επισημάνω κάτι παραπάνω από αυτά που είπα στις προηγούμενες τοποθετήσεις. Το ίδιο και για τα θέματα τουρισμού.</w:t>
      </w:r>
      <w:r w:rsidR="004225A1">
        <w:rPr>
          <w:rFonts w:ascii="Arial" w:hAnsi="Arial" w:cs="Arial"/>
          <w:sz w:val="20"/>
          <w:szCs w:val="20"/>
        </w:rPr>
        <w:t xml:space="preserve"> </w:t>
      </w:r>
      <w:r>
        <w:rPr>
          <w:rFonts w:ascii="Arial" w:hAnsi="Arial" w:cs="Arial"/>
          <w:sz w:val="20"/>
          <w:szCs w:val="20"/>
        </w:rPr>
        <w:t>Όσον αφορά τέλος στις τροπολογίες, έχουμε φθάσει στο σημείο να χαιρόμαστε που αυτές δεν έρχονται τελευταία στιγμή στην Ολομέλεια, παραβλέποντας το γεγονός ότι είναι άσχετες με το νομοσχέδιο και με την Επιτροπή. Μιλώ κυρίως για τις τροπολογίες των Υπουργείων Εργασίας και Παιδείας που είναι σχεδόν μικρά νομοσχέδια. Ας ελπίσουμε ότι δεν θα υπάρξουν τελικά αιφνιδιασμοί στην Ολομέλεια αν και το θεωρώ απίθανο. Ευχαριστώ.</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Ευχαριστούμε. Το λόγο έχει ο κ. Λαζαρίδης.</w:t>
      </w:r>
    </w:p>
    <w:p w:rsidR="003A5C12" w:rsidRDefault="003A5C12" w:rsidP="00BC0484">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ΑΝ.ΕΛ.) : Σας ευχαριστώ κυρία Πρόεδρε. Με το παρόν σχέδιο νόμου είναι προσαρμογή της νομοθεσίας μας στην Οδηγία 34/2013, σχετικά με τους κανόνες σύνταξης και όρους δημοσιοποίησης των ετήσιων οικονομικών καταστάσεων, το οποίο καθιστά υποχρεωτική της δημοσίευση των οικονομικών καταστάσεων στο ΓΕΜΙ, μόνο αφού εγκριθούν από τη Γενική Συνέλευση για τις μεγάλες επιχειρήσεις, ενώ απαλλάσσει τις μικρές από την υποχρέωση δημοσίευσης της έκθεσης διαχείρισης και των αποτελεσμάτων χρήσης.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 xml:space="preserve">Σχετικά με το υπό εξέταση σχέδιο νόμου του Υπουργείου Οικονομίας, απαλλάσσονται από την υποχρέωση κατάρτισης της  έκθεσης διαχείρισης οι πολύ μικρές επιχειρήσεις, εφόσον συμπεριλάβουν ορισμένες βασικές πληροφορίες  για την εταιρική κοινωνική ευθύνη στον ισολογισμό τους, ενώ αντίθετα, </w:t>
      </w:r>
      <w:proofErr w:type="spellStart"/>
      <w:r>
        <w:rPr>
          <w:rFonts w:ascii="Arial" w:hAnsi="Arial" w:cs="Arial"/>
          <w:sz w:val="20"/>
          <w:szCs w:val="20"/>
        </w:rPr>
        <w:t>αυστηροποιείται</w:t>
      </w:r>
      <w:proofErr w:type="spellEnd"/>
      <w:r>
        <w:rPr>
          <w:rFonts w:ascii="Arial" w:hAnsi="Arial" w:cs="Arial"/>
          <w:sz w:val="20"/>
          <w:szCs w:val="20"/>
        </w:rPr>
        <w:t xml:space="preserve"> το καθεστώς για τις πολύ μεγάλες στο πλαίσιο της ενίσχυσης της διαφάνειας και της χρηματοοικονομικής πληροφόρησης. Ειδικά δε για τις μεγάλες επιχειρήσεις και οντότητες δημοσίου συμφέροντος που δραστηριοποιούνται στους τομείς της εξόρυξης ή της υλοτόμησης πρωτογενών δασών στο πλαίσιο της βελτίωσης της διαφάνειας των πληρωμών προς κυβερνήσεις, προβλέπεται η δημοσιοποίηση σε ξεχωριστή ετήσια έκθεση των πληρωμών αυτών, άρθρο 1 παρ. 6.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 xml:space="preserve">Σημειώνεται ότι η έκθεση διαχείρισης αφορά τη μη χρηματοοικονομική πληροφόρηση μιας  επιχείρησης και υποχρέωση για τη σύνταξη αυτής της έκθεσης, από τις επιχειρήσεις υπήρχε ήδη στο νόμο. Αυτό που ουσιαστικά αλλάζει με το υπό εξέταση νομοθέτημα, είναι ότι </w:t>
      </w:r>
      <w:r>
        <w:rPr>
          <w:rFonts w:ascii="Arial" w:hAnsi="Arial" w:cs="Arial"/>
          <w:sz w:val="20"/>
          <w:szCs w:val="20"/>
        </w:rPr>
        <w:lastRenderedPageBreak/>
        <w:t xml:space="preserve">οι πολύ μικρές επιχειρήσεις με περιουσιακά στοιχεία έως 350.000 ευρώ τζίρο, 700.000 ευρώ, 10 εργαζόμενοι, απαλλάσσονται ως προς την υποχρέωση κατάρτισης έκθεσης, εφόσον συμπεριλάβουν ορισμένες βασικές πληροφορίες στο προσάρτημα του Ισολογισμού τους, άρθρο 1, παρ. 4. </w:t>
      </w:r>
      <w:r w:rsidR="004225A1">
        <w:rPr>
          <w:rFonts w:ascii="Arial" w:hAnsi="Arial" w:cs="Arial"/>
          <w:sz w:val="20"/>
          <w:szCs w:val="20"/>
        </w:rPr>
        <w:t xml:space="preserve"> </w:t>
      </w:r>
      <w:r>
        <w:rPr>
          <w:rFonts w:ascii="Arial" w:hAnsi="Arial" w:cs="Arial"/>
          <w:sz w:val="20"/>
          <w:szCs w:val="20"/>
        </w:rPr>
        <w:t xml:space="preserve">Οι μεγάλες επιχειρήσεις δε και οι επιχειρήσεις δημοσίου συμφέροντος, πρέπει επιπρόσθετα να παρέχουν πληροφορίες σχετικά με την επιχειρηματική πολιτική και τις δραστηριότητες της εταιρείας και αποσκοπεί στην επίτευξη μεγαλύτερης διαφάνειας και καταπολέμησης της διαφθοράς, άρθρο 1 παρ. 6. </w:t>
      </w:r>
    </w:p>
    <w:p w:rsidR="003A5C12" w:rsidRDefault="003A5C12" w:rsidP="00BC0484">
      <w:pPr>
        <w:spacing w:line="480" w:lineRule="auto"/>
        <w:ind w:firstLine="720"/>
        <w:jc w:val="both"/>
        <w:rPr>
          <w:rFonts w:ascii="Arial" w:hAnsi="Arial" w:cs="Arial"/>
          <w:sz w:val="20"/>
          <w:szCs w:val="20"/>
        </w:rPr>
      </w:pPr>
      <w:r>
        <w:rPr>
          <w:rFonts w:ascii="Arial" w:hAnsi="Arial" w:cs="Arial"/>
          <w:sz w:val="20"/>
          <w:szCs w:val="20"/>
        </w:rPr>
        <w:t xml:space="preserve">Οι εισηγμένες στο Χρηματιστήριο εταιρείες θα υποχρεούνται να περιλαμβάνουν στην έκθεση διαχείρισης και δήλωση εταιρικής διακυβέρνησης, ενώ οι εταιρείες δημοσίου συμφέροντος, που είναι μητρικές επιχειρήσεις μεγάλου ομίλου με προσωπικό που υπερβαίνει τα 500 άτομα θα υποχρεούνται να περιλάβουν στην έκθεση διαχείρισης  και μία μη χρηματοοικονομική κατάσταση που περιέχει πληροφορίες για τον αντίκτυπο των δραστηριοτήτων του ομίλου σε περιβαλλοντικά, εργασιακά, κοινωνικά θέματα κ.λπ..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Ακόμη υπό το ισχύον καθεστώς η  δήλωση εταιρικής διακυβέρνησης ήταν υποχρεωτικό περιεχόμενο της έκθεσης διαχείρισης. Πλέον δίνεται η δυνατότητα, πρώτα να συντάσσεται  σε χωριστό έγγραφο το οποίο αναρτάται στην ιστοσελίδα της εταιρείας άρθρο 2 παρ.  2, ως προς τους όρους δημοσιότητας με την ενσωμάτωση της Οδηγίας. Καθίσταται υποχρεωτική η δημοσίευση των οικονομικών καταστάσεων στο ΓΕΜΙ μέσα σε 3 μήνες από τη λήξη της εταιρικής χρήσης, μόνο αφού εγκριθούν από τη Γενική Συνέλευση και απαλλάσσονται οι πολύ μικρές επιχειρήσεις από την υποχρέωση δημοσίευσης της έκθεσης διαχείρισης και των αποτελεσμάτων χρήσης.</w:t>
      </w:r>
      <w:r w:rsidR="004225A1">
        <w:rPr>
          <w:rFonts w:ascii="Arial" w:hAnsi="Arial" w:cs="Arial"/>
          <w:sz w:val="20"/>
          <w:szCs w:val="20"/>
        </w:rPr>
        <w:t xml:space="preserve"> </w:t>
      </w:r>
      <w:r>
        <w:rPr>
          <w:rFonts w:ascii="Arial" w:hAnsi="Arial" w:cs="Arial"/>
          <w:sz w:val="20"/>
          <w:szCs w:val="20"/>
        </w:rPr>
        <w:t>Επίσης τίθεται ως ανώτατο χρονικό περιθώριο για την δημοσίευση στο τέλος Σεπτεμβρίου για όλους τους τύπους κεφαλαιουχικών εταιριών, άρθρο 4 παράγραφος 1.</w:t>
      </w:r>
      <w:r w:rsidR="004225A1">
        <w:rPr>
          <w:rFonts w:ascii="Arial" w:hAnsi="Arial" w:cs="Arial"/>
          <w:sz w:val="20"/>
          <w:szCs w:val="20"/>
        </w:rPr>
        <w:t xml:space="preserve"> </w:t>
      </w:r>
      <w:r>
        <w:rPr>
          <w:rFonts w:ascii="Arial" w:hAnsi="Arial" w:cs="Arial"/>
          <w:sz w:val="20"/>
          <w:szCs w:val="20"/>
        </w:rPr>
        <w:t>Σχετικά με την δημοσίευση στις εφημερίδες να σημειωθεί ότι: Με τον νόμο 4281 του 2014 άρθρο 202, το οποίο τροποποιεί το άρθρο 232 του νόμου 4072 του 2012 η υποχρέωση δημοσίευσης σε έντυπα(εφημερίδες) ή άλλα ηλεκτρονικά μέσα πλην του Γ.Ε.ΜΗ( γενικό εμπορικό μητρώο) κατέστη απολύτως προαιρετική. Η δε έναρξη ισχύος της συγκεκριμένης διάταξης ήταν στις 31/12/2015, άρα βρίσκεται πλέον σε εφαρμογή.</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Επίσης προβλέπεται η υποχρέωση των προμηθευτών που υποχρεωτικά εγγράφονται στο γενικό εμπορικό μητρώο</w:t>
      </w:r>
      <w:r w:rsidRPr="009721C8">
        <w:rPr>
          <w:rFonts w:ascii="Arial" w:hAnsi="Arial" w:cs="Arial"/>
          <w:sz w:val="20"/>
          <w:szCs w:val="20"/>
        </w:rPr>
        <w:t xml:space="preserve"> </w:t>
      </w:r>
      <w:r>
        <w:rPr>
          <w:rFonts w:ascii="Arial" w:hAnsi="Arial" w:cs="Arial"/>
          <w:sz w:val="20"/>
          <w:szCs w:val="20"/>
        </w:rPr>
        <w:t xml:space="preserve">(Γ.Ε.ΜΗ) και προτίθενται να συνάπτουν συμβάσεις εξ </w:t>
      </w:r>
      <w:r>
        <w:rPr>
          <w:rFonts w:ascii="Arial" w:hAnsi="Arial" w:cs="Arial"/>
          <w:sz w:val="20"/>
          <w:szCs w:val="20"/>
        </w:rPr>
        <w:lastRenderedPageBreak/>
        <w:t xml:space="preserve">αποστάσεως με τους καταναλωτές να δηλώσουν την σχετική δραστηριότητα άρθρο 23 ενώ συμπληρώνεται το υφιστάμενο θεσμικό πλαίσιο προκειμένου με δεδομένη την ανάπτυξη του ηλεκτρονικού εμπορίου στην χώρα να καταστεί λεπτομερέστερη καταγραφή των εμπορικών επιχειρήσεων που δραστηριοποιούνται στον κλάδο. Επιπροσθέτως με το ίδιο νομοσχέδιο επιδιώκεται ο </w:t>
      </w:r>
      <w:proofErr w:type="spellStart"/>
      <w:r>
        <w:rPr>
          <w:rFonts w:ascii="Arial" w:hAnsi="Arial" w:cs="Arial"/>
          <w:sz w:val="20"/>
          <w:szCs w:val="20"/>
        </w:rPr>
        <w:t>εξορθολογισμός</w:t>
      </w:r>
      <w:proofErr w:type="spellEnd"/>
      <w:r>
        <w:rPr>
          <w:rFonts w:ascii="Arial" w:hAnsi="Arial" w:cs="Arial"/>
          <w:sz w:val="20"/>
          <w:szCs w:val="20"/>
        </w:rPr>
        <w:t xml:space="preserve"> σε διοικητικό και οικονομικό επίπεδο των υπηρεσιών της μόνιμης ελληνικής αντιπροσωπείας των ΟΟΣΑ και το γραφείο οικονομικού συμβούλου στην Γενεύη άρθρα 9 έως 11. Ρυθμίζονται ευνοϊκά θέματα αποζημίωσης των πρώην εργαζομένων στις τρεις θυγατρικές</w:t>
      </w:r>
      <w:r w:rsidRPr="00051300">
        <w:rPr>
          <w:rFonts w:ascii="Arial" w:hAnsi="Arial" w:cs="Arial"/>
          <w:sz w:val="20"/>
          <w:szCs w:val="20"/>
        </w:rPr>
        <w:t>:</w:t>
      </w:r>
      <w:r>
        <w:rPr>
          <w:rFonts w:ascii="Arial" w:hAnsi="Arial" w:cs="Arial"/>
          <w:sz w:val="20"/>
          <w:szCs w:val="20"/>
        </w:rPr>
        <w:t xml:space="preserve"> ΕΛΛΗΝΙΚΟ ΚΕΝΤΡΟ ΑΡΓΥΡΟΧΡΥΣΟΧΟΪΑΣ Α.Ε.-ΕΛ.Κ.Α. Α.Ε., ΚΕΝΤΡΟ ΕΛΛΗΝΙΚΗΣ ΓΟΥΝΑΣ – Α.Ε.,ΕΛΚΕΔΕ-ΚΕΝΤΡΟ ΤΕΧΝΟΛΟΓΙΑΣ &amp; ΣΧΕΔΙΑΣΜΟΥ Α.Ε. του ΕΟΜΜΕΧ άρθρο 20 και αίρονται εμπόδια για τις επιχειρήσεις μέσης όχλησης καθώς επιτρέπεται κατά τον εκσυγχρονισμό τους μόνον η τεχνολογική αναβάθμιση χωρίς καμία αύξηση ισχύος ,άρθρο 19.</w:t>
      </w:r>
    </w:p>
    <w:p w:rsidR="003A5C12" w:rsidRPr="0061248A" w:rsidRDefault="003A5C12" w:rsidP="0061248A">
      <w:pPr>
        <w:spacing w:line="480" w:lineRule="auto"/>
        <w:ind w:firstLine="720"/>
        <w:jc w:val="both"/>
        <w:rPr>
          <w:rFonts w:ascii="Arial" w:hAnsi="Arial" w:cs="Arial"/>
          <w:sz w:val="20"/>
          <w:szCs w:val="20"/>
        </w:rPr>
      </w:pPr>
      <w:r>
        <w:rPr>
          <w:rFonts w:ascii="Arial" w:hAnsi="Arial" w:cs="Arial"/>
          <w:sz w:val="20"/>
          <w:szCs w:val="20"/>
        </w:rPr>
        <w:t>Κλείνοντας θα ήθελα να σταθώ στο σημείο εδώ: Τροποποιείται η νομοθεσία για τα αρτοποιεία άρθρο 21 καθώς επιτρέπεται η νόμιμη λειτουργία τους έως  τις 31 Μαρτίου 2017 μέχρι και την συμμόρφωση τους με τον νόμο 3526/2007 στον οποίο ορίζονται, οι όροι και οι υποχρεώσεις για την ίδρυση συναφών επιχειρήσεων. Εδώ, κύριε υπουργέ, θα ήθελα να το δείτε με ευαισθησία το θέμα των αρτοποιών όπως σας το ζήτησα και εχθές. Γνωρίζω την ευαισθη</w:t>
      </w:r>
      <w:r w:rsidR="004225A1">
        <w:rPr>
          <w:rFonts w:ascii="Arial" w:hAnsi="Arial" w:cs="Arial"/>
          <w:sz w:val="20"/>
          <w:szCs w:val="20"/>
        </w:rPr>
        <w:t>σία σας σε θέματα κοινωνικά κλ</w:t>
      </w:r>
      <w:r>
        <w:rPr>
          <w:rFonts w:ascii="Arial" w:hAnsi="Arial" w:cs="Arial"/>
          <w:sz w:val="20"/>
          <w:szCs w:val="20"/>
        </w:rPr>
        <w:t>π</w:t>
      </w:r>
      <w:r w:rsidR="004225A1">
        <w:rPr>
          <w:rFonts w:ascii="Arial" w:hAnsi="Arial" w:cs="Arial"/>
          <w:sz w:val="20"/>
          <w:szCs w:val="20"/>
        </w:rPr>
        <w:t>,</w:t>
      </w:r>
      <w:r>
        <w:rPr>
          <w:rFonts w:ascii="Arial" w:hAnsi="Arial" w:cs="Arial"/>
          <w:sz w:val="20"/>
          <w:szCs w:val="20"/>
        </w:rPr>
        <w:t xml:space="preserve"> γιατί το αρτοποιείο της γειτονιάς δεν είναι απλώς ο χώρος από τον οποίο ψωνίζουμε κάθε μέρα το ψωμί ή το γάλα, αλλά είναι ένα σημείο κοινωνικής αναφοράς. Σας ευχαριστώ πολύ.</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 Τον λόγο έχει ο κ. Μπαλωμενάκης.</w:t>
      </w:r>
    </w:p>
    <w:p w:rsidR="003A5C12" w:rsidRDefault="003A5C12" w:rsidP="006A5228">
      <w:pPr>
        <w:spacing w:line="480" w:lineRule="auto"/>
        <w:ind w:firstLine="720"/>
        <w:jc w:val="both"/>
        <w:rPr>
          <w:rFonts w:ascii="Arial" w:hAnsi="Arial" w:cs="Arial"/>
          <w:sz w:val="20"/>
          <w:szCs w:val="20"/>
        </w:rPr>
      </w:pPr>
      <w:r>
        <w:rPr>
          <w:rFonts w:ascii="Arial" w:hAnsi="Arial" w:cs="Arial"/>
          <w:sz w:val="20"/>
          <w:szCs w:val="20"/>
        </w:rPr>
        <w:t>ΑΝΤΩΝΗΣ ΜΠΑΛΩΜΕΝΑΚΗΣ: Θέλω να κάνω μια παρατήρηση γενική στο σχέδιο νόμου: Καταρχήν το γεγονός ότι επαινέθηκε στην πρώτη συνεδρίαση ως συγκροτημένο και ως μαζεμένο, ότι η καθεμία του διάταξη θα μπορούσε να έχει έρθει ως ξεχωριστή τροπολογία, μαζεύτηκε και ήρθε με την μορφή αυτή, είναι θετικό και στο θέμα που κουβεντιάζουμε κατά το δυνατόν να αποφεύγονται της τελευταίας στιγμής τροπολογίες στο οποίο γενικά έχουμε συμφωνήσει όλοι.</w:t>
      </w:r>
    </w:p>
    <w:p w:rsidR="003A5C12" w:rsidRDefault="003A5C12" w:rsidP="006A5228">
      <w:pPr>
        <w:spacing w:line="480" w:lineRule="auto"/>
        <w:ind w:firstLine="720"/>
        <w:jc w:val="both"/>
        <w:rPr>
          <w:rFonts w:ascii="Arial" w:hAnsi="Arial" w:cs="Arial"/>
          <w:sz w:val="20"/>
          <w:szCs w:val="20"/>
        </w:rPr>
      </w:pPr>
      <w:r>
        <w:rPr>
          <w:rFonts w:ascii="Arial" w:hAnsi="Arial" w:cs="Arial"/>
          <w:sz w:val="20"/>
          <w:szCs w:val="20"/>
        </w:rPr>
        <w:t xml:space="preserve">Άκουσα και υπερθεματίζω επίσης για  την ανάγκη να εγγράφονται στο Γ.Ε.ΜΗ οι πάντες, όσοι ασκούν οικονομική δραστηριότητα,  λόγου χάρη οι συνεταιρισμοί. Θα ήταν </w:t>
      </w:r>
      <w:r>
        <w:rPr>
          <w:rFonts w:ascii="Arial" w:hAnsi="Arial" w:cs="Arial"/>
          <w:sz w:val="20"/>
          <w:szCs w:val="20"/>
        </w:rPr>
        <w:lastRenderedPageBreak/>
        <w:t xml:space="preserve">πραγματικά πολύ θετικό: Το Γ.Ε.ΜΗ από ότι γνωρίζουμε διασυνδεόμενο και αναβαθμιζόμενο είναι και μπορεί να γίνει ακόμη σημαντικότερο εργαλείο όχι μόνο για την εικόνα της οικονομικής κατάστασης αλλά και για την ικανοποίησή χρηματικών απαιτήσεων ακόμη και μάλιστα απαιτήσεων ιδιωτών μια παράμετρος που συνήθως δεν εκτιμάται. Την γνωρίζουν όσοι προσπαθούν να εισπράξουν απαιτήσεις ιδιωτών και καταφεύγουν και βλέπουν συνήθως ή καμιά φορά μάλλον ελλιπείς πληροφορίες.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Για το θέμα των αιτήσεων των οικονομικών καταστάσεων: Είναι επίσης θετικό ότι προσδιορίζεται με ακρίβεια ο χρόνος υποβολής τους. Γενικότερα είναι σημαντικό το ότι οι οικονομικές και γενικά οι φορολογικές υποχρεώσεις των πολιτών παύουν να είναι ένα είδος κινητής εορτής. Και ο προσδιορισμός σαφούς ημερομηνίας κατάληξης της φορολογικής δήλωσης και τούτης εδώ της υποχρέωσης που εισάγεται τώρα με σαφή χρονολογικό προσδιορισμό. Είναι σημαντικό σιγά σιγά με αυτούς τους τρόπους να αποκτούμε όλοι έναν αυτοματισμό δηλαδή βελτίωση της φορολογικής συνείδησης.</w:t>
      </w:r>
      <w:r w:rsidR="004225A1">
        <w:rPr>
          <w:rFonts w:ascii="Arial" w:hAnsi="Arial" w:cs="Arial"/>
          <w:sz w:val="20"/>
          <w:szCs w:val="20"/>
        </w:rPr>
        <w:t xml:space="preserve"> </w:t>
      </w:r>
    </w:p>
    <w:p w:rsidR="003A5C12" w:rsidRPr="00344FE8" w:rsidRDefault="003A5C12" w:rsidP="00612D36">
      <w:pPr>
        <w:spacing w:line="480" w:lineRule="auto"/>
        <w:ind w:firstLine="720"/>
        <w:jc w:val="both"/>
        <w:rPr>
          <w:rFonts w:ascii="Arial" w:hAnsi="Arial" w:cs="Arial"/>
          <w:sz w:val="20"/>
          <w:szCs w:val="20"/>
        </w:rPr>
      </w:pPr>
      <w:r>
        <w:rPr>
          <w:rFonts w:ascii="Arial" w:hAnsi="Arial" w:cs="Arial"/>
          <w:sz w:val="20"/>
          <w:szCs w:val="20"/>
        </w:rPr>
        <w:t xml:space="preserve">Τώρα θέλω να κάνω δύο παρατηρήσεις σχετικά με την τροπολογία που εισήχθη από το Υπουργείο Τουρισμού. Στην αιτιολογική έκθεση για την διεύρυνση όσων μπορούν να αποκτήσουν δίπλωμα ξεναγού λέγεται ότι με τον τρόπο αυτό εξυπηρετούνται οι σπάνιες γλώσσες. Είναι αλήθεια ότι υπάρχει ανάγκη. Φαντάζομαι θα είναι η αραβική, η κινέζικη και διάφορες άλλες. Διαβάζοντας το νόμο βλέπουμε ότι προστίθεται μια τρίτη παράγραφος, αλλά γενικά εκεί πέρα δεν υπάρχει αυτός ο προσδιορισμός. Δηλαδή, με τον τρόπο αυτό τα ταχύρρυθμα προγράμματα θα μπορούν…..   </w:t>
      </w:r>
    </w:p>
    <w:p w:rsidR="003A5C12" w:rsidRDefault="003A5C12" w:rsidP="00612D36">
      <w:pPr>
        <w:spacing w:line="480" w:lineRule="auto"/>
        <w:ind w:firstLine="720"/>
        <w:jc w:val="both"/>
        <w:rPr>
          <w:rFonts w:ascii="Arial" w:hAnsi="Arial" w:cs="Arial"/>
          <w:sz w:val="20"/>
          <w:szCs w:val="20"/>
        </w:rPr>
      </w:pPr>
      <w:r w:rsidRPr="00612D36">
        <w:rPr>
          <w:rFonts w:ascii="Arial" w:hAnsi="Arial" w:cs="Arial"/>
          <w:sz w:val="20"/>
          <w:szCs w:val="20"/>
        </w:rPr>
        <w:t xml:space="preserve">ΕΛΕΝΑ ΚΟΥΝΤΟΥΡΑ (Αναπληρώτρια Υπουργός Οικονομίας, Ανάπτυξης και Τουρισμού): </w:t>
      </w:r>
      <w:r w:rsidR="004225A1">
        <w:rPr>
          <w:rFonts w:ascii="Arial" w:hAnsi="Arial" w:cs="Arial"/>
          <w:sz w:val="20"/>
          <w:szCs w:val="20"/>
        </w:rPr>
        <w:t>Αν μου επιτρέπετε,</w:t>
      </w:r>
      <w:r>
        <w:rPr>
          <w:rFonts w:ascii="Arial" w:hAnsi="Arial" w:cs="Arial"/>
          <w:sz w:val="20"/>
          <w:szCs w:val="20"/>
        </w:rPr>
        <w:t xml:space="preserve"> να σας πω ότι αυτό θα το αποσύρουμε. </w:t>
      </w:r>
    </w:p>
    <w:p w:rsidR="003A5C12" w:rsidRDefault="003A5C12" w:rsidP="00612D36">
      <w:pPr>
        <w:spacing w:line="480" w:lineRule="auto"/>
        <w:ind w:firstLine="720"/>
        <w:jc w:val="both"/>
        <w:rPr>
          <w:rFonts w:ascii="Arial" w:hAnsi="Arial" w:cs="Arial"/>
          <w:sz w:val="20"/>
          <w:szCs w:val="20"/>
        </w:rPr>
      </w:pPr>
      <w:r>
        <w:rPr>
          <w:rFonts w:ascii="Arial" w:hAnsi="Arial" w:cs="Arial"/>
          <w:sz w:val="20"/>
          <w:szCs w:val="20"/>
        </w:rPr>
        <w:t xml:space="preserve">ΑΝΤΩΝΗΣ ΜΠΑΛΩΜΕΝΑΚΗΣ: Εντάξει, λογικό διότι καταστρατηγείται. Επίσης, κυρία Υπουργέ, σας είχα επισκεφτεί προ καιρού και είχαμε συζητήσει το θέμα των καταλυμάτων κ.λπ.. Ξέρουμε όλοι ότι οι ξενοδόχοι παραπονούνται και η οικονομία χάνει έσοδα από την </w:t>
      </w:r>
      <w:proofErr w:type="spellStart"/>
      <w:r>
        <w:rPr>
          <w:rFonts w:ascii="Arial" w:hAnsi="Arial" w:cs="Arial"/>
          <w:sz w:val="20"/>
          <w:szCs w:val="20"/>
        </w:rPr>
        <w:t>παραξενο</w:t>
      </w:r>
      <w:r w:rsidR="004225A1">
        <w:rPr>
          <w:rFonts w:ascii="Arial" w:hAnsi="Arial" w:cs="Arial"/>
          <w:sz w:val="20"/>
          <w:szCs w:val="20"/>
        </w:rPr>
        <w:t>δοχ</w:t>
      </w:r>
      <w:r>
        <w:rPr>
          <w:rFonts w:ascii="Arial" w:hAnsi="Arial" w:cs="Arial"/>
          <w:sz w:val="20"/>
          <w:szCs w:val="20"/>
        </w:rPr>
        <w:t>ία</w:t>
      </w:r>
      <w:proofErr w:type="spellEnd"/>
      <w:r>
        <w:rPr>
          <w:rFonts w:ascii="Arial" w:hAnsi="Arial" w:cs="Arial"/>
          <w:sz w:val="20"/>
          <w:szCs w:val="20"/>
        </w:rPr>
        <w:t>. Υπάρχει, βέβαια, η πληροφορία ότι είναι νομοθετικά κάτι έτοιμο, αλλά θα θέλαμε να μας πείτε πότε θα έρθει αυτή η ρύθμιση για να αντιμετωπιστεί αυτό το ζήτημα;</w:t>
      </w:r>
    </w:p>
    <w:p w:rsidR="003A5C12" w:rsidRDefault="003A5C12" w:rsidP="00612D36">
      <w:pPr>
        <w:spacing w:line="480" w:lineRule="auto"/>
        <w:ind w:firstLine="720"/>
        <w:jc w:val="both"/>
        <w:rPr>
          <w:rFonts w:ascii="Arial" w:hAnsi="Arial" w:cs="Arial"/>
          <w:sz w:val="20"/>
          <w:szCs w:val="20"/>
        </w:rPr>
      </w:pPr>
      <w:r>
        <w:rPr>
          <w:rFonts w:ascii="Arial" w:hAnsi="Arial" w:cs="Arial"/>
          <w:sz w:val="20"/>
          <w:szCs w:val="20"/>
        </w:rPr>
        <w:t xml:space="preserve">ΕΛΕΝΑ ΚΟΥΝΤΟΥΡΑ (Αναπληρώτρια Υπουργός Οικονομίας, Ανάπτυξης και Τουρισμού): Να σας απαντήσω γι’ αυτό. Είναι αρμοδιότητα του Υπουργείου Οικονομικών και </w:t>
      </w:r>
      <w:r>
        <w:rPr>
          <w:rFonts w:ascii="Arial" w:hAnsi="Arial" w:cs="Arial"/>
          <w:sz w:val="20"/>
          <w:szCs w:val="20"/>
        </w:rPr>
        <w:lastRenderedPageBreak/>
        <w:t xml:space="preserve">είναι θέμα χρόνου. Θεωρώ ότι την άλλη εβδομάδα θα έχω να σας πω συγκεκριμένα πράγματα. Εμείς, απλά, συμβάλλαμε με την εμπειρία μας και με όλα αυτά που είχαμε συζητήσει να τους εξηγήσουμε, ακριβώς, το πρόβλημα και εκείνοι πλέον θα νομοθετήσουν με βάση τη λύση του προβλήματος, ώστε να μην υπάρχει αυτή η παραοικονομία. </w:t>
      </w:r>
    </w:p>
    <w:p w:rsidR="003A5C12" w:rsidRDefault="003A5C12" w:rsidP="00612D36">
      <w:pPr>
        <w:spacing w:line="480" w:lineRule="auto"/>
        <w:ind w:firstLine="720"/>
        <w:jc w:val="both"/>
        <w:rPr>
          <w:rFonts w:ascii="Arial" w:hAnsi="Arial" w:cs="Arial"/>
          <w:sz w:val="20"/>
          <w:szCs w:val="20"/>
        </w:rPr>
      </w:pPr>
      <w:r w:rsidRPr="00A94E8E">
        <w:rPr>
          <w:rFonts w:ascii="Arial" w:hAnsi="Arial" w:cs="Arial"/>
          <w:sz w:val="20"/>
          <w:szCs w:val="20"/>
        </w:rPr>
        <w:t>ΑΝΤΩΝΗΣ ΜΠΑΛΩΜΕΝΑΚΗΣ:</w:t>
      </w:r>
      <w:r>
        <w:rPr>
          <w:rFonts w:ascii="Arial" w:hAnsi="Arial" w:cs="Arial"/>
          <w:sz w:val="20"/>
          <w:szCs w:val="20"/>
        </w:rPr>
        <w:t xml:space="preserve"> Θα ήθελα να κάνω μια ερώτηση ακόμα. Θα θέσετε και γενικότερα προδιαγραφές καταλυμάτων ή μόνο οικονομικές υποχρεώσεις; </w:t>
      </w:r>
    </w:p>
    <w:p w:rsidR="003A5C12" w:rsidRDefault="003A5C12" w:rsidP="00612D36">
      <w:pPr>
        <w:spacing w:line="480" w:lineRule="auto"/>
        <w:ind w:firstLine="720"/>
        <w:jc w:val="both"/>
        <w:rPr>
          <w:rFonts w:ascii="Arial" w:hAnsi="Arial" w:cs="Arial"/>
          <w:sz w:val="20"/>
          <w:szCs w:val="20"/>
        </w:rPr>
      </w:pPr>
      <w:r w:rsidRPr="00A94E8E">
        <w:rPr>
          <w:rFonts w:ascii="Arial" w:hAnsi="Arial" w:cs="Arial"/>
          <w:sz w:val="20"/>
          <w:szCs w:val="20"/>
        </w:rPr>
        <w:t>ΕΛΕΝΑ ΚΟΥΝΤΟΥΡΑ (Αναπληρώτρια Υπουργός Οικονομίας, Ανάπτυξης και Τουρισμού):</w:t>
      </w:r>
      <w:r>
        <w:rPr>
          <w:rFonts w:ascii="Arial" w:hAnsi="Arial" w:cs="Arial"/>
          <w:sz w:val="20"/>
          <w:szCs w:val="20"/>
        </w:rPr>
        <w:t xml:space="preserve"> Βεβαίως. Υπάρχει ένα καινούργιο είδος μίσθωσης και περιγράφεται ακριβώς. </w:t>
      </w:r>
    </w:p>
    <w:p w:rsidR="003A5C12" w:rsidRDefault="003A5C12" w:rsidP="00612D36">
      <w:pPr>
        <w:spacing w:line="480" w:lineRule="auto"/>
        <w:ind w:firstLine="720"/>
        <w:jc w:val="both"/>
        <w:rPr>
          <w:rFonts w:ascii="Arial" w:hAnsi="Arial" w:cs="Arial"/>
          <w:sz w:val="20"/>
          <w:szCs w:val="20"/>
        </w:rPr>
      </w:pPr>
      <w:r w:rsidRPr="00A94E8E">
        <w:rPr>
          <w:rFonts w:ascii="Arial" w:hAnsi="Arial" w:cs="Arial"/>
          <w:sz w:val="20"/>
          <w:szCs w:val="20"/>
        </w:rPr>
        <w:t>ΑΝΤΩΝΗΣ ΜΠΑΛΩΜΕΝΑΚΗΣ:</w:t>
      </w:r>
      <w:r>
        <w:rPr>
          <w:rFonts w:ascii="Arial" w:hAnsi="Arial" w:cs="Arial"/>
          <w:sz w:val="20"/>
          <w:szCs w:val="20"/>
        </w:rPr>
        <w:t xml:space="preserve"> Ευχαριστώ πολύ. </w:t>
      </w:r>
    </w:p>
    <w:p w:rsidR="003A5C12" w:rsidRDefault="003A5C12" w:rsidP="00612D36">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η κυρία Κουντουρά. </w:t>
      </w:r>
    </w:p>
    <w:p w:rsidR="003A5C12" w:rsidRDefault="003A5C12" w:rsidP="00612D36">
      <w:pPr>
        <w:spacing w:line="480" w:lineRule="auto"/>
        <w:ind w:firstLine="720"/>
        <w:jc w:val="both"/>
        <w:rPr>
          <w:rFonts w:ascii="Arial" w:hAnsi="Arial" w:cs="Arial"/>
          <w:sz w:val="20"/>
          <w:szCs w:val="20"/>
        </w:rPr>
      </w:pPr>
      <w:r w:rsidRPr="00A94E8E">
        <w:rPr>
          <w:rFonts w:ascii="Arial" w:hAnsi="Arial" w:cs="Arial"/>
          <w:sz w:val="20"/>
          <w:szCs w:val="20"/>
        </w:rPr>
        <w:t>ΕΛΕΝΑ ΚΟΥΝΤΟΥΡΑ (Αναπληρώτρια Υπουργός Οικονομίας, Ανάπτυξης και Τουρισμού):</w:t>
      </w:r>
      <w:r>
        <w:rPr>
          <w:rFonts w:ascii="Arial" w:hAnsi="Arial" w:cs="Arial"/>
          <w:sz w:val="20"/>
          <w:szCs w:val="20"/>
        </w:rPr>
        <w:t xml:space="preserve"> Θέλω απλά να κάνω μερικές διευκρινήσεις για κάποιες ερωτήσεις που έκαναν οι συνάδελφοι χθες έτσι ώστε να μην υπάρχει καμία αναπάντητη ερώτηση. Στο άρθρο 30, για τη δυνατότητα ασφάλισης οδηγού σε άλλο ασφαλιστικό φορέα πλην του ΙΚΑ υπήρχε η ερώτηση να αποσαφηνιστεί εάν πρόκειται για ιδιωτικό ή δημόσιο ασφαλιστικό φορέα. Φυσικά δημόσιο. Απλά να έχουν το δικαίωμα, όπως γνωρίζετε, και να μπορούν να ασφαλιστούν εκτός του ΙΚΑ και σε άλλο δημόσιο ασφαλιστικό φορέα. </w:t>
      </w:r>
    </w:p>
    <w:p w:rsidR="003A5C12" w:rsidRDefault="003A5C12" w:rsidP="00612D3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31, όπου αναφέρθηκε ένα ερώτημα για τα τροχόσπιτα, πώς θα εφαρμοστεί η παρούσα διάταξη στην πράξη; Εδώ, να σας θυμίσω ότι το πρόβλημα ήταν ότι η προτεινόμενη τροποίηση ρυθμίζει και θεραπεύει παράλογες καταστάσεις, γιατί στην συντριπτική πλειοψηφία τους τα αυτοκινούμενα τροχόσπιτα είναι μεικτού βάρους περίπου 3,5 τόνων, και άρα για την οδήγησή τους, απαιτείται δίπλωμα κατηγορίας Β΄.  Ως εκ τούτου είναι σαφές ότι ο περιορισμός και η απαγόρευση της διάταξης αφορά, όπως είναι απόλυτα λογικό, την εγκατάσταση σε κοινόχρηστους χώρους. Βεβαίως, δεν μπορεί. Όμως, δεν μπορείς να τους απαγορεύσεις όταν μετακινούνται για μια προσωρινή στάθμευση για να αγοράσουν κάτι και να πάνε σε ένα εστιατόριο κ.λπ.. </w:t>
      </w:r>
    </w:p>
    <w:p w:rsidR="003A5C12" w:rsidRDefault="003A5C12" w:rsidP="00612D36">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36, η οποία αναφέρει για το Γραφείο Πληροφοριών στο αεροδρόμιο Μακεδονία. Εμείς, όπως γνωρίζετε έχουμε υπηρεσίες σε όλη την Ελλάδα της </w:t>
      </w:r>
      <w:r>
        <w:rPr>
          <w:rFonts w:ascii="Arial" w:hAnsi="Arial" w:cs="Arial"/>
          <w:sz w:val="20"/>
          <w:szCs w:val="20"/>
        </w:rPr>
        <w:lastRenderedPageBreak/>
        <w:t xml:space="preserve">λεγόμενες ΠΥΤ. Στην κεντρική Μακεδονία, λοιπόν, υπήρχε άμεση ανάγκη όπου εκεί σε ένα Γραφείο Πληροφορίων στο αεροδρόμιο της Μακεδονία, το οποίο είναι στελεχωμένο, αλλά για κάποιους λόγους δεν είχαν φροντίσει στο παρελθόν να έχει νομική διάσταση αυτό το Γραφείο. Άρα, απλά τακτοποιούμε αυτή την εκκρεμότητα. </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Σε ό,τι αφορά στο άρθρο 37, για την απόδοση ποσών από καζίνο καθώς και το ελληνικό φεστιβάλ του Υπουργείου Πολιτισμού και Αθλητισμού είναι ότι υπάρχει το φεστιβάλ κινηματογράφου το οποίο έπαιρνε 12% από τα έσοδα του καζίνο και ο Οργανισμός ΕΟΤ για τη διαφήμιση έπαιρνε 80%. Αυτά, πάνε όλα στο ταμείο του Υπουργείου Οικονομικών και από εκεί, μοιράζονται ανάλογα με τα ποσοστά.</w:t>
      </w:r>
      <w:r w:rsidR="004225A1">
        <w:rPr>
          <w:rFonts w:ascii="Arial" w:hAnsi="Arial" w:cs="Arial"/>
          <w:sz w:val="20"/>
          <w:szCs w:val="20"/>
        </w:rPr>
        <w:t xml:space="preserve"> </w:t>
      </w:r>
      <w:r>
        <w:rPr>
          <w:rFonts w:ascii="Arial" w:hAnsi="Arial" w:cs="Arial"/>
          <w:sz w:val="20"/>
          <w:szCs w:val="20"/>
        </w:rPr>
        <w:t xml:space="preserve">Επειδή πρόκειται να συνεργαστούμε με το Υπουργείο Πολιτισμού, θα σας αναφέρω ό,τι θα κάνουμε Μνημόνιο Συνεργασίας και τρέχουμε και ένα μεγάλο </w:t>
      </w:r>
      <w:proofErr w:type="spellStart"/>
      <w:r>
        <w:rPr>
          <w:rFonts w:ascii="Arial" w:hAnsi="Arial" w:cs="Arial"/>
          <w:sz w:val="20"/>
          <w:szCs w:val="20"/>
        </w:rPr>
        <w:t>πρότζεκτ</w:t>
      </w:r>
      <w:proofErr w:type="spellEnd"/>
      <w:r>
        <w:rPr>
          <w:rFonts w:ascii="Arial" w:hAnsi="Arial" w:cs="Arial"/>
          <w:sz w:val="20"/>
          <w:szCs w:val="20"/>
        </w:rPr>
        <w:t>, το οποίο προσπαθούμε τώρα</w:t>
      </w:r>
      <w:r w:rsidRPr="003E48BF">
        <w:rPr>
          <w:rFonts w:ascii="Arial" w:hAnsi="Arial" w:cs="Arial"/>
          <w:sz w:val="20"/>
          <w:szCs w:val="20"/>
        </w:rPr>
        <w:t xml:space="preserve"> </w:t>
      </w:r>
      <w:r>
        <w:rPr>
          <w:rFonts w:ascii="Arial" w:hAnsi="Arial" w:cs="Arial"/>
          <w:sz w:val="20"/>
          <w:szCs w:val="20"/>
        </w:rPr>
        <w:t xml:space="preserve">αυτές τις εβδομάδες και το χτίζουμε, για να δημιουργήσουμε νομοθετική ρύθμιση που αφορά το </w:t>
      </w:r>
      <w:r>
        <w:rPr>
          <w:rFonts w:ascii="Arial" w:hAnsi="Arial" w:cs="Arial"/>
          <w:sz w:val="20"/>
          <w:szCs w:val="20"/>
          <w:lang w:val="en-US"/>
        </w:rPr>
        <w:t>Film</w:t>
      </w:r>
      <w:r w:rsidRPr="003E48BF">
        <w:rPr>
          <w:rFonts w:ascii="Arial" w:hAnsi="Arial" w:cs="Arial"/>
          <w:sz w:val="20"/>
          <w:szCs w:val="20"/>
        </w:rPr>
        <w:t xml:space="preserve"> </w:t>
      </w:r>
      <w:r>
        <w:rPr>
          <w:rFonts w:ascii="Arial" w:hAnsi="Arial" w:cs="Arial"/>
          <w:sz w:val="20"/>
          <w:szCs w:val="20"/>
          <w:lang w:val="en-US"/>
        </w:rPr>
        <w:t>commission</w:t>
      </w:r>
      <w:r>
        <w:rPr>
          <w:rFonts w:ascii="Arial" w:hAnsi="Arial" w:cs="Arial"/>
          <w:sz w:val="20"/>
          <w:szCs w:val="20"/>
        </w:rPr>
        <w:t>. Το θέλουμε αυτό, για να μπορέσουμε να ενισχύσουμε το Φεστιβάλ Κινηματογράφου στην Ελλάδα και το Κέντρο Κινηματογράφου του Υπουργείου Πολιτισμού αλλά και αυτή την</w:t>
      </w:r>
      <w:r w:rsidRPr="003E48BF">
        <w:rPr>
          <w:rFonts w:ascii="Arial" w:hAnsi="Arial" w:cs="Arial"/>
          <w:sz w:val="20"/>
          <w:szCs w:val="20"/>
        </w:rPr>
        <w:t xml:space="preserve"> </w:t>
      </w:r>
      <w:r>
        <w:rPr>
          <w:rFonts w:ascii="Arial" w:hAnsi="Arial" w:cs="Arial"/>
          <w:sz w:val="20"/>
          <w:szCs w:val="20"/>
        </w:rPr>
        <w:t>εμπορική βιομηχανία - θα έλεγα - του κινηματογράφου. Θα συνεργαστούμε, με την έννοια, ότι ο Ε.Ο.Τ. θα κάνει την προβολή, την προώθηση και σε συνεργασία με το Κέντρο Κινηματογράφου, γιατί θέλαμε να έχουν ένα μικρό έσοδο για να μπορούν να έχουν τη δυνατότητα να ανταποκριθούν στα έξοδα τους, με βάση αυτή την προσπάθεια.</w:t>
      </w:r>
    </w:p>
    <w:p w:rsidR="003A5C12" w:rsidRPr="004701D6" w:rsidRDefault="003A5C12" w:rsidP="004225A1">
      <w:pPr>
        <w:spacing w:line="480" w:lineRule="auto"/>
        <w:ind w:firstLine="720"/>
        <w:jc w:val="both"/>
        <w:rPr>
          <w:rFonts w:ascii="Arial" w:hAnsi="Arial" w:cs="Arial"/>
          <w:sz w:val="20"/>
          <w:szCs w:val="20"/>
        </w:rPr>
      </w:pPr>
      <w:r>
        <w:rPr>
          <w:rFonts w:ascii="Arial" w:hAnsi="Arial" w:cs="Arial"/>
          <w:sz w:val="20"/>
          <w:szCs w:val="20"/>
        </w:rPr>
        <w:t>Τέλος, σε ό,τι αφορά τη διάταξη που δίνουμε παράταση για την σύνταξη της Έκθεσης από γραφίστες κινητής και ακίνη</w:t>
      </w:r>
      <w:r w:rsidR="004225A1">
        <w:rPr>
          <w:rFonts w:ascii="Arial" w:hAnsi="Arial" w:cs="Arial"/>
          <w:sz w:val="20"/>
          <w:szCs w:val="20"/>
        </w:rPr>
        <w:t xml:space="preserve">της περιουσίας του </w:t>
      </w:r>
      <w:proofErr w:type="spellStart"/>
      <w:r w:rsidR="004225A1">
        <w:rPr>
          <w:rFonts w:ascii="Arial" w:hAnsi="Arial" w:cs="Arial"/>
          <w:sz w:val="20"/>
          <w:szCs w:val="20"/>
        </w:rPr>
        <w:t>καταργηθέντα</w:t>
      </w:r>
      <w:proofErr w:type="spellEnd"/>
      <w:r>
        <w:rPr>
          <w:rFonts w:ascii="Arial" w:hAnsi="Arial" w:cs="Arial"/>
          <w:sz w:val="20"/>
          <w:szCs w:val="20"/>
        </w:rPr>
        <w:t xml:space="preserve"> Οργανισμού Τουριστικής Εκπαίδευσης και Κατάρτισης, ο γνωστός σε όλους Ο.Τ.Ε.Κ.. Όταν καταργήθηκε ο Οργανισμός σε όλη την Ελλάδα, γιατί έχει ακίνητα και είναι πάρα πολύ δύσκολο αυτή η πενταμελής επιτροπή που δημιουργήθηκε στο Υπουργείο την περίοδο των εκλογών και στη μεταβατική περίοδο που ήρθαν πάρα πολλές αρμοδιότητες από τον Ε.Ο.Τ. στο Υπουργείο, έγινε και το οργανόγραμμα του Υπουργείου και μέχρι να λειτουργήσουν οι περιφερειακές υπηρεσίες, μέχρι να μπουν στις διαδικασίες, είχαμε τις εκλογές αλλά και την περυσινή κρίση, δεν κατάφεραν να καταγράψουν τα πάντα. Δεν το κατάφεραν, γιατί εκεί έχουν διαδικασίες, όπως είναι το υποθηκοφυλακείο, το κτηματολόγιο, κλιματολογικές εγγραφές. Δηλαδή, είναι τεχνικό το θέμα και απλά τους δίνουμε ένα επιπλέον χρονικό διάστημα για να καταγράψουν όλη την περιουσία, που χρειάζεται και χρόνο αλλά και λεπτομερή καταγραφή.</w:t>
      </w:r>
      <w:r w:rsidR="004225A1">
        <w:rPr>
          <w:rFonts w:ascii="Arial" w:hAnsi="Arial" w:cs="Arial"/>
          <w:sz w:val="20"/>
          <w:szCs w:val="20"/>
        </w:rPr>
        <w:t xml:space="preserve"> </w:t>
      </w:r>
      <w:r>
        <w:rPr>
          <w:rFonts w:ascii="Arial" w:hAnsi="Arial" w:cs="Arial"/>
          <w:sz w:val="20"/>
          <w:szCs w:val="20"/>
        </w:rPr>
        <w:t xml:space="preserve">Αυτό, μας το ζήτησαν οι υπηρεσιακοί </w:t>
      </w:r>
      <w:r>
        <w:rPr>
          <w:rFonts w:ascii="Arial" w:hAnsi="Arial" w:cs="Arial"/>
          <w:sz w:val="20"/>
          <w:szCs w:val="20"/>
        </w:rPr>
        <w:lastRenderedPageBreak/>
        <w:t>παράγοντες και δεν μπορούσαμε να το αρνηθούμε, γιατί καταλάβαμε την ανάγκη και απλά τους βοηθάμε.</w:t>
      </w:r>
      <w:r w:rsidR="004225A1">
        <w:rPr>
          <w:rFonts w:ascii="Arial" w:hAnsi="Arial" w:cs="Arial"/>
          <w:sz w:val="20"/>
          <w:szCs w:val="20"/>
        </w:rPr>
        <w:t xml:space="preserve"> </w:t>
      </w:r>
      <w:r>
        <w:rPr>
          <w:rFonts w:ascii="Arial" w:hAnsi="Arial" w:cs="Arial"/>
          <w:sz w:val="20"/>
          <w:szCs w:val="20"/>
        </w:rPr>
        <w:t>Σας ευχαριστώ πάρα πολύ, κυρία Πρόεδρε.</w:t>
      </w:r>
    </w:p>
    <w:p w:rsidR="003A5C12" w:rsidRDefault="003A5C12" w:rsidP="004701D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κύριος Χαρίτσης.</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ΑΛΕΞΑΝΔΡΟΣ ΧΑΡΙΤΣΗΣ (Υφυπουργός Οικονομίας, Ανάπτυξης και Τουρισμού):</w:t>
      </w:r>
      <w:r w:rsidRPr="0045105C">
        <w:rPr>
          <w:rFonts w:ascii="Arial" w:hAnsi="Arial" w:cs="Arial"/>
          <w:sz w:val="20"/>
          <w:szCs w:val="20"/>
        </w:rPr>
        <w:t xml:space="preserve"> </w:t>
      </w:r>
      <w:r>
        <w:rPr>
          <w:rFonts w:ascii="Arial" w:hAnsi="Arial" w:cs="Arial"/>
          <w:sz w:val="20"/>
          <w:szCs w:val="20"/>
        </w:rPr>
        <w:t>Σας ευχαριστώ πάρα πολύ, κυρία Πρόεδρε.</w:t>
      </w:r>
      <w:r w:rsidR="004225A1">
        <w:rPr>
          <w:rFonts w:ascii="Arial" w:hAnsi="Arial" w:cs="Arial"/>
          <w:sz w:val="20"/>
          <w:szCs w:val="20"/>
        </w:rPr>
        <w:t xml:space="preserve"> </w:t>
      </w:r>
      <w:r>
        <w:rPr>
          <w:rFonts w:ascii="Arial" w:hAnsi="Arial" w:cs="Arial"/>
          <w:sz w:val="20"/>
          <w:szCs w:val="20"/>
        </w:rPr>
        <w:t>Θα ήθελα πάρα πολύ σύντομα να κάνω μόνον ένα σχόλιο, επειδή είχαμε αυτή τη συζήτηση χθες και έχει σχέση με το σύστημα διαχείρισης και ελέγχου του νέου Ε.Σ.Π.Α., αλλά  και γιατί θα ήθελα να απαντήσω στην κυρία Μάρκου, σχετικά με αυτό.</w:t>
      </w:r>
      <w:r w:rsidR="004225A1">
        <w:rPr>
          <w:rFonts w:ascii="Arial" w:hAnsi="Arial" w:cs="Arial"/>
          <w:sz w:val="20"/>
          <w:szCs w:val="20"/>
        </w:rPr>
        <w:t xml:space="preserve"> </w:t>
      </w:r>
      <w:r>
        <w:rPr>
          <w:rFonts w:ascii="Arial" w:hAnsi="Arial" w:cs="Arial"/>
          <w:sz w:val="20"/>
          <w:szCs w:val="20"/>
        </w:rPr>
        <w:t xml:space="preserve">Ο λόγος για τον οποίο χθες αναφέρθηκα στην έγκριση του συστήματος διαχείρισης και ελέγχου από τις αρμόδιες υπηρεσίες της Ευρωπαϊκής Επιτροπής, έχει πολύ μεγάλη πρακτική σημασία και αυτή η πρακτική σημασία, είναι, ότι η έγκριση του συστήματος διαχείρισης και ελέγχου αποτελεί προϋπόθεση - αποτελεί </w:t>
      </w:r>
      <w:proofErr w:type="spellStart"/>
      <w:r>
        <w:rPr>
          <w:rFonts w:ascii="Arial" w:hAnsi="Arial" w:cs="Arial"/>
          <w:sz w:val="20"/>
          <w:szCs w:val="20"/>
        </w:rPr>
        <w:t>προαπαιτούμενο</w:t>
      </w:r>
      <w:proofErr w:type="spellEnd"/>
      <w:r>
        <w:rPr>
          <w:rFonts w:ascii="Arial" w:hAnsi="Arial" w:cs="Arial"/>
          <w:sz w:val="20"/>
          <w:szCs w:val="20"/>
        </w:rPr>
        <w:t>, για να μπορέσουμε να εκδώσουμε προσκλήσεις για το νέο Ε.Σ.Π.Α..</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Το γεγονός, λοιπόν, ότι καταφέραμε να εγκρίνουμε το σύστημα στα τέλη του 2015, γι' αυτό και αναφέρθηκα και στην πρωτιά που είχαμε σε σχέση με την ολοκλήρωση, μας έδωσε την δυνατότητα να εκδώσουμε προσκλήσεις πρώτη ως χώρα σε σχέση με τις άλλες χώρες για τα προγράμματα της επιχειρηματικότητας και σε αυτό, όλοι συμφωνούμε. Εγώ, νομίζω ότι αυτό είναι πάρα πολύ σημαντικό, για να μπορέσουν ειδικά σε αυτή τη συγκυρία να έχουμε προσκλήσεις του νέου Ε.Σ.Π.Α. και για να μπορέσει να χρηματοδοτηθεί η πραγματική οικονομία μέσω αυτών.</w:t>
      </w:r>
      <w:r w:rsidR="004225A1">
        <w:rPr>
          <w:rFonts w:ascii="Arial" w:hAnsi="Arial" w:cs="Arial"/>
          <w:sz w:val="20"/>
          <w:szCs w:val="20"/>
        </w:rPr>
        <w:t xml:space="preserve"> </w:t>
      </w:r>
      <w:r>
        <w:rPr>
          <w:rFonts w:ascii="Arial" w:hAnsi="Arial" w:cs="Arial"/>
          <w:sz w:val="20"/>
          <w:szCs w:val="20"/>
        </w:rPr>
        <w:t xml:space="preserve">Εγώ, αυτή τη διευκρίνιση δίνω, σε σχέση με την χθεσινή αναφορά για την έγκριση του συστήματος διαχείρισης και ελέγχου. </w:t>
      </w:r>
      <w:r w:rsidR="004225A1">
        <w:rPr>
          <w:rFonts w:ascii="Arial" w:hAnsi="Arial" w:cs="Arial"/>
          <w:sz w:val="20"/>
          <w:szCs w:val="20"/>
        </w:rPr>
        <w:t xml:space="preserve"> </w:t>
      </w:r>
      <w:r>
        <w:rPr>
          <w:rFonts w:ascii="Arial" w:hAnsi="Arial" w:cs="Arial"/>
          <w:sz w:val="20"/>
          <w:szCs w:val="20"/>
        </w:rPr>
        <w:t>Σας ευχαριστώ πολύ.</w:t>
      </w:r>
    </w:p>
    <w:p w:rsidR="003A5C12" w:rsidRDefault="003A5C12" w:rsidP="004701D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Κουντουρά.</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ΕΛΕΝΑ ΚΟΥΝΤΟΥΡΑ (Αναπληρώτρια Υπουργός Οικονομίας, Ανάπτυξης και Τουρισμού</w:t>
      </w:r>
      <w:r w:rsidRPr="004701D6">
        <w:rPr>
          <w:rFonts w:ascii="Arial" w:hAnsi="Arial" w:cs="Arial"/>
          <w:sz w:val="20"/>
          <w:szCs w:val="20"/>
        </w:rPr>
        <w:t>)</w:t>
      </w:r>
      <w:r>
        <w:rPr>
          <w:rFonts w:ascii="Arial" w:hAnsi="Arial" w:cs="Arial"/>
          <w:sz w:val="20"/>
          <w:szCs w:val="20"/>
        </w:rPr>
        <w:t>: Επίσης, κυρία Πρόεδρε, θα ήθελα να διευκρινίσω μια νομοτεχνική βελτίωση που παρέλειψα.</w:t>
      </w:r>
      <w:r w:rsidR="004225A1">
        <w:rPr>
          <w:rFonts w:ascii="Arial" w:hAnsi="Arial" w:cs="Arial"/>
          <w:sz w:val="20"/>
          <w:szCs w:val="20"/>
        </w:rPr>
        <w:t xml:space="preserve"> </w:t>
      </w:r>
      <w:r>
        <w:rPr>
          <w:rFonts w:ascii="Arial" w:hAnsi="Arial" w:cs="Arial"/>
          <w:sz w:val="20"/>
          <w:szCs w:val="20"/>
        </w:rPr>
        <w:t>Στην τροπολογία, στο άρθρο 1, καταργείται η παράγραφος 2, που αφορά τους ξεναγούς. Σας ευχαριστώ πολύ, κυρία Πρόεδρε.</w:t>
      </w:r>
    </w:p>
    <w:p w:rsidR="003A5C12" w:rsidRDefault="003A5C12" w:rsidP="004701D6">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Τζάκρη.</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 xml:space="preserve">ΘΕΟΔΩΡΑ ΤΖΑΚΡΗ (Υφυπουργός Οικονομίας, Ανάπτυξης και Τουρισμού): Εν κατακλείδι, κυρία Πρόεδρε, νομίζω, ότι μετά και από τις τέσσερις συζητήσεις του νομοσχεδίου, </w:t>
      </w:r>
      <w:r>
        <w:rPr>
          <w:rFonts w:ascii="Arial" w:hAnsi="Arial" w:cs="Arial"/>
          <w:sz w:val="20"/>
          <w:szCs w:val="20"/>
        </w:rPr>
        <w:lastRenderedPageBreak/>
        <w:t>έχουν ειπωθεί όλα από όλους.</w:t>
      </w:r>
      <w:r w:rsidR="004225A1">
        <w:rPr>
          <w:rFonts w:ascii="Arial" w:hAnsi="Arial" w:cs="Arial"/>
          <w:sz w:val="20"/>
          <w:szCs w:val="20"/>
        </w:rPr>
        <w:t xml:space="preserve"> </w:t>
      </w:r>
      <w:r>
        <w:rPr>
          <w:rFonts w:ascii="Arial" w:hAnsi="Arial" w:cs="Arial"/>
          <w:sz w:val="20"/>
          <w:szCs w:val="20"/>
        </w:rPr>
        <w:t>Θέλω μόνον να δώσω μερικές διευκρινίσεις, σε όλα αυτά που έχουν παρατηρηθεί στην τέταρτη συνεδρίαση από τους συναδέλφους μου.</w:t>
      </w:r>
    </w:p>
    <w:p w:rsidR="003A5C12" w:rsidRDefault="003A5C12" w:rsidP="004225A1">
      <w:pPr>
        <w:spacing w:line="480" w:lineRule="auto"/>
        <w:ind w:firstLine="720"/>
        <w:jc w:val="both"/>
        <w:rPr>
          <w:rFonts w:ascii="Arial" w:hAnsi="Arial" w:cs="Arial"/>
          <w:sz w:val="20"/>
          <w:szCs w:val="20"/>
        </w:rPr>
      </w:pPr>
      <w:r>
        <w:rPr>
          <w:rFonts w:ascii="Arial" w:hAnsi="Arial" w:cs="Arial"/>
          <w:sz w:val="20"/>
          <w:szCs w:val="20"/>
        </w:rPr>
        <w:t>Θα ήθελα να πω καταρχήν, ότι το νομοσχέδιο αυτό, ουσιαστικά στο μεγαλύτερο κομμάτι του ενσωματώνει τις δύο Κοινοτικές Οδηγίες που αναφέρονται στην σύνταξη των καταστάσεων διαχείρισης και γενικά στους κανόνες δημοσιότητας των οικονομικών καταστάσεων των κεφαλαιουχικών εταιριών. Επί τη ευκαιρία αυτή θέλω να πω, ότι σωρεύει πλήθος διατάξεων που ανάγονται σε επίλυση πρακτικών ζητημάτων και αφορούν το σύνολο της λειτουργίας του Υπουργείου Οικονομίας Ανάπτυξης και Τουρισμού.</w:t>
      </w:r>
    </w:p>
    <w:p w:rsidR="003A5C12" w:rsidRDefault="003A5C12" w:rsidP="00964350">
      <w:pPr>
        <w:spacing w:line="480" w:lineRule="auto"/>
        <w:ind w:firstLine="680"/>
        <w:jc w:val="both"/>
        <w:rPr>
          <w:rFonts w:ascii="Arial" w:hAnsi="Arial" w:cs="Arial"/>
          <w:sz w:val="20"/>
          <w:szCs w:val="20"/>
        </w:rPr>
      </w:pPr>
      <w:r>
        <w:rPr>
          <w:rFonts w:ascii="Arial" w:hAnsi="Arial" w:cs="Arial"/>
          <w:sz w:val="20"/>
          <w:szCs w:val="20"/>
        </w:rPr>
        <w:t xml:space="preserve">Όπως επισημάνθηκε και από συναδέλφους, θα έρθουν σε πλήθος θεμάτων ολοκληρωμένες νομοθετικές πρωτοβουλίες, δηλαδή, ετοιμάζεται και μετά από σχετικές μελέτες που έχουν συμβεί να έρθει μια πρωτοβουλία νομοθετική που αφορά την απλούστευση συνολικά της διαδικασίας στην αδειοδότηση των επιχειρηματικών πάρκων. Οι ρυθμίσεις που έρχονται εδώ, επ’ ευκαιρία να πω, ότι είναι κατ' απαίτηση των φορέων και βελτιώνουν, επιλύουν κάποια πρακτικής σημασίας ζητήματα που έχουν τεθεί από αυτούς κι αφορούν την καθημερινότητα της λειτουργίας των πάρκων αυτών. Το ίδιο συμβαίνει και με τις </w:t>
      </w:r>
      <w:proofErr w:type="spellStart"/>
      <w:r>
        <w:rPr>
          <w:rFonts w:ascii="Arial" w:hAnsi="Arial" w:cs="Arial"/>
          <w:sz w:val="20"/>
          <w:szCs w:val="20"/>
        </w:rPr>
        <w:t>αδειοδοτήσεις</w:t>
      </w:r>
      <w:proofErr w:type="spellEnd"/>
      <w:r>
        <w:rPr>
          <w:rFonts w:ascii="Arial" w:hAnsi="Arial" w:cs="Arial"/>
          <w:sz w:val="20"/>
          <w:szCs w:val="20"/>
        </w:rPr>
        <w:t xml:space="preserve"> των επαγγελμάτων και γενικά, λύνονται κάποια ζητήματα τα οποία θα τα δούμε στο μέλλον, ολοκληρωμένα με συγκεκριμένες νομοθετικές πρωτοβουλίες.</w:t>
      </w:r>
    </w:p>
    <w:p w:rsidR="003A5C12" w:rsidRPr="00964350" w:rsidRDefault="003A5C12" w:rsidP="006F4D73">
      <w:pPr>
        <w:spacing w:line="480" w:lineRule="auto"/>
        <w:ind w:firstLine="680"/>
        <w:jc w:val="both"/>
        <w:rPr>
          <w:rFonts w:ascii="Arial" w:hAnsi="Arial" w:cs="Arial"/>
          <w:sz w:val="20"/>
          <w:szCs w:val="20"/>
        </w:rPr>
      </w:pPr>
      <w:r>
        <w:rPr>
          <w:rFonts w:ascii="Arial" w:hAnsi="Arial" w:cs="Arial"/>
          <w:sz w:val="20"/>
          <w:szCs w:val="20"/>
        </w:rPr>
        <w:t xml:space="preserve">Μόνο για το άρθρο 21, από όπου έγινε η παρατήρηση από το συνάδελφό, που δίνεται αυτή η παράταση στην προθεσμία συμμόρφωσης των παλαιών αδειών των </w:t>
      </w:r>
      <w:proofErr w:type="spellStart"/>
      <w:r>
        <w:rPr>
          <w:rFonts w:ascii="Arial" w:hAnsi="Arial" w:cs="Arial"/>
          <w:sz w:val="20"/>
          <w:szCs w:val="20"/>
        </w:rPr>
        <w:t>αρτοποιητικών</w:t>
      </w:r>
      <w:proofErr w:type="spellEnd"/>
      <w:r>
        <w:rPr>
          <w:rFonts w:ascii="Arial" w:hAnsi="Arial" w:cs="Arial"/>
          <w:sz w:val="20"/>
          <w:szCs w:val="20"/>
        </w:rPr>
        <w:t xml:space="preserve"> δραστηριοτήτων μέχρι 31/3/2017. Να πω ότι και σε αυτό το θέμα, θα έρθει τότε,  μέχρι την παρέλευση αυτής της προθεσμίας μια ολοκληρωμένη νομοθετική πρωτοβουλία, αφού γίνει βεβαίως, διαβούλευση με όλους τους εμπλεκόμενους στη διαδικασία αυτή, κύριε Λαζαρίδη.</w:t>
      </w:r>
      <w:r w:rsidR="006F4D73">
        <w:rPr>
          <w:rFonts w:ascii="Arial" w:hAnsi="Arial" w:cs="Arial"/>
          <w:sz w:val="20"/>
          <w:szCs w:val="20"/>
        </w:rPr>
        <w:t xml:space="preserve"> </w:t>
      </w:r>
      <w:r>
        <w:rPr>
          <w:rFonts w:ascii="Arial" w:hAnsi="Arial" w:cs="Arial"/>
          <w:sz w:val="20"/>
          <w:szCs w:val="20"/>
        </w:rPr>
        <w:t>Αυτές είναι, κυρία Πρόεδρε, οι συνολικές μου παρατηρήσεις. Επιφυλάσσομαι να καταθέσω ένα σύνολο νομοτεχνικών βελτιώσεων.</w:t>
      </w:r>
      <w:r w:rsidR="006F4D73">
        <w:rPr>
          <w:rFonts w:ascii="Arial" w:hAnsi="Arial" w:cs="Arial"/>
          <w:sz w:val="20"/>
          <w:szCs w:val="20"/>
        </w:rPr>
        <w:t xml:space="preserve"> </w:t>
      </w:r>
      <w:r>
        <w:rPr>
          <w:rFonts w:ascii="Arial" w:hAnsi="Arial" w:cs="Arial"/>
          <w:sz w:val="20"/>
          <w:szCs w:val="20"/>
        </w:rPr>
        <w:t>Ευχαριστώ.</w:t>
      </w:r>
    </w:p>
    <w:p w:rsidR="003A5C12" w:rsidRDefault="003A5C12" w:rsidP="006F4D73">
      <w:pPr>
        <w:spacing w:line="480" w:lineRule="auto"/>
        <w:ind w:firstLine="680"/>
        <w:jc w:val="both"/>
        <w:rPr>
          <w:rFonts w:ascii="Arial" w:hAnsi="Arial" w:cs="Arial"/>
          <w:sz w:val="20"/>
          <w:szCs w:val="20"/>
        </w:rPr>
      </w:pPr>
      <w:r>
        <w:rPr>
          <w:rFonts w:ascii="Arial" w:hAnsi="Arial" w:cs="Arial"/>
          <w:sz w:val="20"/>
          <w:szCs w:val="20"/>
        </w:rPr>
        <w:t xml:space="preserve">ΧΑΡΑ ΚΑΦΑΝΤΑΡΗ (Πρόεδρος της Επιτροπής): Ευχαριστούμε. Να προχωρήσουμε στην ψήφιση. </w:t>
      </w:r>
      <w:r w:rsidR="006F4D73">
        <w:rPr>
          <w:rFonts w:ascii="Arial" w:hAnsi="Arial" w:cs="Arial"/>
          <w:sz w:val="20"/>
          <w:szCs w:val="20"/>
        </w:rPr>
        <w:t xml:space="preserve"> </w:t>
      </w:r>
      <w:r>
        <w:rPr>
          <w:rFonts w:ascii="Arial" w:hAnsi="Arial" w:cs="Arial"/>
          <w:sz w:val="20"/>
          <w:szCs w:val="20"/>
        </w:rPr>
        <w:t>Κυρίες και κύριοι Βουλευτές, ολοκληρώθηκε η συζήτηση επί των άρθρων και των τροπολογιών του νομοσχεδίου.</w:t>
      </w:r>
    </w:p>
    <w:p w:rsidR="003A5C12" w:rsidRDefault="003A5C12" w:rsidP="00964350">
      <w:pPr>
        <w:spacing w:line="480" w:lineRule="auto"/>
        <w:ind w:firstLine="680"/>
        <w:jc w:val="both"/>
        <w:rPr>
          <w:rFonts w:ascii="Arial" w:hAnsi="Arial" w:cs="Arial"/>
          <w:sz w:val="20"/>
          <w:szCs w:val="20"/>
        </w:rPr>
      </w:pPr>
      <w:r>
        <w:rPr>
          <w:rFonts w:ascii="Arial" w:hAnsi="Arial" w:cs="Arial"/>
          <w:sz w:val="20"/>
          <w:szCs w:val="20"/>
        </w:rPr>
        <w:t>Ερωτάται η Επιτροπή, αν γίνονται δεκτά τα άρθρα 5, 9,10, 12-13, 15 έως 27, 29-30, 32-33, 35, 37 και 38 ως έχουν;</w:t>
      </w:r>
    </w:p>
    <w:p w:rsidR="003A5C12" w:rsidRDefault="003A5C12" w:rsidP="008258F2">
      <w:pPr>
        <w:spacing w:line="480" w:lineRule="auto"/>
        <w:jc w:val="both"/>
        <w:rPr>
          <w:rFonts w:ascii="Arial" w:hAnsi="Arial" w:cs="Arial"/>
          <w:sz w:val="20"/>
          <w:szCs w:val="20"/>
        </w:rPr>
      </w:pPr>
      <w:r>
        <w:rPr>
          <w:rFonts w:ascii="Arial" w:hAnsi="Arial" w:cs="Arial"/>
          <w:sz w:val="20"/>
          <w:szCs w:val="20"/>
        </w:rPr>
        <w:lastRenderedPageBreak/>
        <w:tab/>
        <w:t>- Δεκτά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tab/>
        <w:t>Ερωτάται η Επιτροπή αν γίνονται δεκτά τα άρθρα 1 έως 4, 6 έως 8, 11, 14, 28, 31,34 και 36 όπως τροποποιήθηκαν από τον Υπουργό;</w:t>
      </w:r>
    </w:p>
    <w:p w:rsidR="003A5C12" w:rsidRDefault="003A5C12" w:rsidP="008258F2">
      <w:pPr>
        <w:spacing w:line="480" w:lineRule="auto"/>
        <w:jc w:val="both"/>
        <w:rPr>
          <w:rFonts w:ascii="Arial" w:hAnsi="Arial" w:cs="Arial"/>
          <w:sz w:val="20"/>
          <w:szCs w:val="20"/>
        </w:rPr>
      </w:pPr>
      <w:r>
        <w:rPr>
          <w:rFonts w:ascii="Arial" w:hAnsi="Arial" w:cs="Arial"/>
          <w:sz w:val="20"/>
          <w:szCs w:val="20"/>
        </w:rPr>
        <w:tab/>
        <w:t>- Δεκτά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tab/>
        <w:t>Γίνεται δεκτή η τροπολογία με γενικό αριθμό 499 και ειδικό αριθμό 26 όπως τροποποιήθηκε από τον Υπουργό;</w:t>
      </w:r>
    </w:p>
    <w:p w:rsidR="003A5C12" w:rsidRDefault="003A5C12" w:rsidP="008258F2">
      <w:pPr>
        <w:spacing w:line="480" w:lineRule="auto"/>
        <w:jc w:val="both"/>
        <w:rPr>
          <w:rFonts w:ascii="Arial" w:hAnsi="Arial" w:cs="Arial"/>
          <w:sz w:val="20"/>
          <w:szCs w:val="20"/>
        </w:rPr>
      </w:pPr>
      <w:r>
        <w:rPr>
          <w:rFonts w:ascii="Arial" w:hAnsi="Arial" w:cs="Arial"/>
          <w:sz w:val="20"/>
          <w:szCs w:val="20"/>
        </w:rPr>
        <w:tab/>
        <w:t>- Δεκτή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tab/>
        <w:t>Γίνεται  δεκτή η τροπολογία με γενικό αριθμό 500 και ειδικό αριθμό 27;</w:t>
      </w:r>
    </w:p>
    <w:p w:rsidR="003A5C12" w:rsidRDefault="003A5C12" w:rsidP="008258F2">
      <w:pPr>
        <w:spacing w:line="480" w:lineRule="auto"/>
        <w:jc w:val="both"/>
        <w:rPr>
          <w:rFonts w:ascii="Arial" w:hAnsi="Arial" w:cs="Arial"/>
          <w:sz w:val="20"/>
          <w:szCs w:val="20"/>
        </w:rPr>
      </w:pPr>
      <w:r>
        <w:rPr>
          <w:rFonts w:ascii="Arial" w:hAnsi="Arial" w:cs="Arial"/>
          <w:sz w:val="20"/>
          <w:szCs w:val="20"/>
        </w:rPr>
        <w:tab/>
        <w:t>- Δεκτή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tab/>
        <w:t>Γίνεται δεκτή η τροπολογία με γενικό αριθμό 501 και ειδικό αριθμό 28, όπως τροποποιήθηκε από την Υπουργό;</w:t>
      </w:r>
    </w:p>
    <w:p w:rsidR="003A5C12" w:rsidRDefault="003A5C12" w:rsidP="008258F2">
      <w:pPr>
        <w:spacing w:line="480" w:lineRule="auto"/>
        <w:jc w:val="both"/>
        <w:rPr>
          <w:rFonts w:ascii="Arial" w:hAnsi="Arial" w:cs="Arial"/>
          <w:sz w:val="20"/>
          <w:szCs w:val="20"/>
        </w:rPr>
      </w:pPr>
      <w:r>
        <w:rPr>
          <w:rFonts w:ascii="Arial" w:hAnsi="Arial" w:cs="Arial"/>
          <w:sz w:val="20"/>
          <w:szCs w:val="20"/>
        </w:rPr>
        <w:tab/>
        <w:t>- Δεκτή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tab/>
        <w:t>Γίνεται δεκτή η τροπολογία με γενικό ρυθμό 502 και ειδικό αριθμό 29;</w:t>
      </w:r>
    </w:p>
    <w:p w:rsidR="003A5C12" w:rsidRDefault="003A5C12" w:rsidP="008258F2">
      <w:pPr>
        <w:spacing w:line="480" w:lineRule="auto"/>
        <w:jc w:val="both"/>
        <w:rPr>
          <w:rFonts w:ascii="Arial" w:hAnsi="Arial" w:cs="Arial"/>
          <w:sz w:val="20"/>
          <w:szCs w:val="20"/>
        </w:rPr>
      </w:pPr>
      <w:r>
        <w:rPr>
          <w:rFonts w:ascii="Arial" w:hAnsi="Arial" w:cs="Arial"/>
          <w:sz w:val="20"/>
          <w:szCs w:val="20"/>
        </w:rPr>
        <w:tab/>
        <w:t>- Δεκτή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tab/>
        <w:t>Γίνεται δεκτή η τροπολογία με γενικό αριθμό 506 και ειδικό αριθμό 31;</w:t>
      </w:r>
    </w:p>
    <w:p w:rsidR="003A5C12" w:rsidRDefault="003A5C12" w:rsidP="008258F2">
      <w:pPr>
        <w:spacing w:line="480" w:lineRule="auto"/>
        <w:jc w:val="both"/>
        <w:rPr>
          <w:rFonts w:ascii="Arial" w:hAnsi="Arial" w:cs="Arial"/>
          <w:sz w:val="20"/>
          <w:szCs w:val="20"/>
        </w:rPr>
      </w:pPr>
      <w:r>
        <w:rPr>
          <w:rFonts w:ascii="Arial" w:hAnsi="Arial" w:cs="Arial"/>
          <w:sz w:val="20"/>
          <w:szCs w:val="20"/>
        </w:rPr>
        <w:tab/>
        <w:t>- Δεκτή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tab/>
        <w:t>Γίνεται δεκτή η τροπολογία με γενικό αριθμό 509 και ειδικό αριθμό 34;</w:t>
      </w:r>
    </w:p>
    <w:p w:rsidR="003A5C12" w:rsidRDefault="003A5C12" w:rsidP="008258F2">
      <w:pPr>
        <w:spacing w:line="480" w:lineRule="auto"/>
        <w:jc w:val="both"/>
        <w:rPr>
          <w:rFonts w:ascii="Arial" w:hAnsi="Arial" w:cs="Arial"/>
          <w:sz w:val="20"/>
          <w:szCs w:val="20"/>
        </w:rPr>
      </w:pPr>
      <w:r>
        <w:rPr>
          <w:rFonts w:ascii="Arial" w:hAnsi="Arial" w:cs="Arial"/>
          <w:sz w:val="20"/>
          <w:szCs w:val="20"/>
        </w:rPr>
        <w:tab/>
        <w:t>- Δεκτή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tab/>
        <w:t>Γίνεται δεκτό το ακροτελεύτιο άρθρο;</w:t>
      </w:r>
    </w:p>
    <w:p w:rsidR="003A5C12" w:rsidRDefault="003A5C12" w:rsidP="008258F2">
      <w:pPr>
        <w:spacing w:line="480" w:lineRule="auto"/>
        <w:jc w:val="both"/>
        <w:rPr>
          <w:rFonts w:ascii="Arial" w:hAnsi="Arial" w:cs="Arial"/>
          <w:sz w:val="20"/>
          <w:szCs w:val="20"/>
        </w:rPr>
      </w:pPr>
      <w:r>
        <w:rPr>
          <w:rFonts w:ascii="Arial" w:hAnsi="Arial" w:cs="Arial"/>
          <w:sz w:val="20"/>
          <w:szCs w:val="20"/>
        </w:rPr>
        <w:tab/>
        <w:t>- Δεκτό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tab/>
        <w:t>Το σχέδιο νόμου έγινε δεκτό επί της αρχής και επί των άρθρων. Γίνεται δεκτό και το σύνολο του;</w:t>
      </w:r>
    </w:p>
    <w:p w:rsidR="003A5C12" w:rsidRDefault="003A5C12" w:rsidP="008258F2">
      <w:pPr>
        <w:spacing w:line="480" w:lineRule="auto"/>
        <w:jc w:val="both"/>
        <w:rPr>
          <w:rFonts w:ascii="Arial" w:hAnsi="Arial" w:cs="Arial"/>
          <w:sz w:val="20"/>
          <w:szCs w:val="20"/>
        </w:rPr>
      </w:pPr>
      <w:r>
        <w:rPr>
          <w:rFonts w:ascii="Arial" w:hAnsi="Arial" w:cs="Arial"/>
          <w:sz w:val="20"/>
          <w:szCs w:val="20"/>
        </w:rPr>
        <w:tab/>
        <w:t>- Δεκτό κατά πλειοψηφία.</w:t>
      </w:r>
    </w:p>
    <w:p w:rsidR="003A5C12" w:rsidRDefault="003A5C12" w:rsidP="008258F2">
      <w:pPr>
        <w:spacing w:line="480" w:lineRule="auto"/>
        <w:jc w:val="both"/>
        <w:rPr>
          <w:rFonts w:ascii="Arial" w:hAnsi="Arial" w:cs="Arial"/>
          <w:sz w:val="20"/>
          <w:szCs w:val="20"/>
        </w:rPr>
      </w:pPr>
      <w:r>
        <w:rPr>
          <w:rFonts w:ascii="Arial" w:hAnsi="Arial" w:cs="Arial"/>
          <w:sz w:val="20"/>
          <w:szCs w:val="20"/>
        </w:rPr>
        <w:lastRenderedPageBreak/>
        <w:tab/>
        <w:t>Συνεπώς το σχέδιο νόμου του Υπουργείου Οικονομίας Ανάπτυξης και Τουρισμού έγινε δεκτό επί της αρχής, επί των άρθρων και στο σύνολό του, κατά πλειοψηφία.</w:t>
      </w:r>
    </w:p>
    <w:p w:rsidR="003A5C12" w:rsidRPr="008258F2" w:rsidRDefault="003A5C12" w:rsidP="008258F2">
      <w:pPr>
        <w:spacing w:line="480" w:lineRule="auto"/>
        <w:jc w:val="both"/>
        <w:rPr>
          <w:rFonts w:ascii="Arial" w:hAnsi="Arial" w:cs="Arial"/>
          <w:sz w:val="20"/>
          <w:szCs w:val="20"/>
        </w:rPr>
      </w:pPr>
      <w:r>
        <w:rPr>
          <w:rFonts w:ascii="Arial" w:hAnsi="Arial" w:cs="Arial"/>
          <w:sz w:val="20"/>
          <w:szCs w:val="20"/>
        </w:rPr>
        <w:tab/>
        <w:t>Λύεται η συνεδρίαση.</w:t>
      </w:r>
    </w:p>
    <w:p w:rsidR="003A5C12" w:rsidRDefault="003A5C12" w:rsidP="00D07E1E">
      <w:pPr>
        <w:spacing w:line="480" w:lineRule="auto"/>
        <w:ind w:firstLine="720"/>
        <w:jc w:val="both"/>
        <w:rPr>
          <w:rFonts w:ascii="Arial" w:hAnsi="Arial" w:cs="Arial"/>
          <w:sz w:val="20"/>
          <w:szCs w:val="20"/>
        </w:rPr>
      </w:pPr>
      <w:r>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D07E1E" w:rsidRPr="00D07E1E">
        <w:t xml:space="preserve"> </w:t>
      </w:r>
      <w:r w:rsidR="00D07E1E" w:rsidRPr="00D07E1E">
        <w:rPr>
          <w:rFonts w:ascii="Arial" w:hAnsi="Arial" w:cs="Arial"/>
          <w:sz w:val="20"/>
          <w:szCs w:val="20"/>
        </w:rPr>
        <w:t>Παρόντες ήταν οι Βουλευτές κ.κ.: Αυλωνίτου Ελένη, Δημητριάδης Μίμης, Καρακώστα Εύη, Καραναστάσης Απόστολος, Καφαντάρη Χαρά, Παπαδόπουλος Νίκος, Σαντορινιός Νεκτάριος, Συρμαλένιος Νίκος, Ανδριανός Ιωάννης, Βλάχος Γεώργιος, Μηταράκης Παναγιώτης (Νότης), Σαχινίδης Ιωάννης, Αρβανιτίδης Γεώργιος, Κωνσταντινόπουλος Οδυσσέας, Συντυχάκης Εμμανουήλ, Αμυράς Γεώργιος, Μάρκου Αικατερίνη, Λαζαρίδης Γεώργιος και Μεγαλομύστακας Αναστάσιος.</w:t>
      </w:r>
    </w:p>
    <w:p w:rsidR="003A5C12" w:rsidRPr="007434A9" w:rsidRDefault="003A5C12" w:rsidP="006F4D73">
      <w:pPr>
        <w:spacing w:line="480" w:lineRule="auto"/>
        <w:ind w:firstLine="720"/>
        <w:jc w:val="both"/>
        <w:rPr>
          <w:rFonts w:ascii="Arial" w:hAnsi="Arial" w:cs="Arial"/>
          <w:sz w:val="20"/>
          <w:szCs w:val="20"/>
        </w:rPr>
      </w:pPr>
      <w:r>
        <w:rPr>
          <w:rFonts w:ascii="Arial" w:hAnsi="Arial" w:cs="Arial"/>
          <w:sz w:val="20"/>
          <w:szCs w:val="20"/>
        </w:rPr>
        <w:t>Τέλος και περί ώρα 10.05΄ λύθηκε η συνεδρίαση.</w:t>
      </w:r>
    </w:p>
    <w:p w:rsidR="003A5C12" w:rsidRPr="003F1244" w:rsidRDefault="003A5C12" w:rsidP="00964350">
      <w:pPr>
        <w:tabs>
          <w:tab w:val="center" w:pos="2410"/>
          <w:tab w:val="center" w:pos="6096"/>
        </w:tabs>
        <w:spacing w:line="48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sidRPr="003F1244">
        <w:rPr>
          <w:rFonts w:ascii="Arial" w:hAnsi="Arial" w:cs="Arial"/>
          <w:b/>
          <w:sz w:val="20"/>
          <w:szCs w:val="20"/>
        </w:rPr>
        <w:t>Η ΠΡΟΕΔΡΟΣ ΤΗΣ ΕΠΙΤΡΟΠΗΣ</w:t>
      </w:r>
      <w:r w:rsidR="00D07E1E">
        <w:rPr>
          <w:rFonts w:ascii="Arial" w:hAnsi="Arial" w:cs="Arial"/>
          <w:b/>
          <w:sz w:val="20"/>
          <w:szCs w:val="20"/>
        </w:rPr>
        <w:t xml:space="preserve">   </w:t>
      </w:r>
      <w:r w:rsidRPr="003F1244">
        <w:rPr>
          <w:rFonts w:ascii="Arial" w:hAnsi="Arial" w:cs="Arial"/>
          <w:b/>
          <w:sz w:val="20"/>
          <w:szCs w:val="20"/>
        </w:rPr>
        <w:tab/>
        <w:t>Ο ΓΡΑΜΜΑΤΕΑΣ</w:t>
      </w:r>
    </w:p>
    <w:p w:rsidR="003A5C12" w:rsidRPr="003F1244" w:rsidRDefault="003A5C12" w:rsidP="00964350">
      <w:pPr>
        <w:tabs>
          <w:tab w:val="center" w:pos="2410"/>
          <w:tab w:val="center" w:pos="6096"/>
        </w:tabs>
        <w:spacing w:line="480" w:lineRule="auto"/>
        <w:jc w:val="both"/>
        <w:rPr>
          <w:rFonts w:ascii="Arial" w:hAnsi="Arial" w:cs="Arial"/>
          <w:b/>
          <w:sz w:val="20"/>
          <w:szCs w:val="20"/>
        </w:rPr>
      </w:pPr>
    </w:p>
    <w:p w:rsidR="003A5C12" w:rsidRPr="003A5C12" w:rsidRDefault="003A5C12" w:rsidP="003A5C12">
      <w:pPr>
        <w:tabs>
          <w:tab w:val="center" w:pos="2410"/>
          <w:tab w:val="center" w:pos="6096"/>
        </w:tabs>
        <w:spacing w:line="480" w:lineRule="auto"/>
        <w:jc w:val="both"/>
        <w:rPr>
          <w:rFonts w:ascii="Arial" w:hAnsi="Arial" w:cs="Arial"/>
          <w:sz w:val="20"/>
        </w:rPr>
      </w:pPr>
      <w:r w:rsidRPr="003F1244">
        <w:rPr>
          <w:rFonts w:ascii="Arial" w:hAnsi="Arial" w:cs="Arial"/>
          <w:b/>
          <w:sz w:val="20"/>
          <w:szCs w:val="20"/>
        </w:rPr>
        <w:t xml:space="preserve"> </w:t>
      </w:r>
      <w:r w:rsidRPr="003F1244">
        <w:rPr>
          <w:rFonts w:ascii="Arial" w:hAnsi="Arial" w:cs="Arial"/>
          <w:b/>
          <w:sz w:val="20"/>
          <w:szCs w:val="20"/>
        </w:rPr>
        <w:tab/>
        <w:t>ΧΑΡΑ ΚΑΦΑΝΤΑΡΗ</w:t>
      </w:r>
      <w:r w:rsidRPr="003F1244">
        <w:rPr>
          <w:rFonts w:ascii="Arial" w:hAnsi="Arial" w:cs="Arial"/>
          <w:b/>
          <w:sz w:val="20"/>
          <w:szCs w:val="20"/>
        </w:rPr>
        <w:tab/>
        <w:t>ΜΑΡΙΟΣ ΚΑΤΣΗΣ</w:t>
      </w:r>
    </w:p>
    <w:sectPr w:rsidR="003A5C12" w:rsidRPr="003A5C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7A6" w:rsidRDefault="001F37A6">
      <w:pPr>
        <w:spacing w:after="0" w:line="240" w:lineRule="auto"/>
      </w:pPr>
      <w:r>
        <w:separator/>
      </w:r>
    </w:p>
  </w:endnote>
  <w:endnote w:type="continuationSeparator" w:id="0">
    <w:p w:rsidR="001F37A6" w:rsidRDefault="001F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7A6" w:rsidRDefault="001F37A6">
      <w:pPr>
        <w:spacing w:after="0" w:line="240" w:lineRule="auto"/>
      </w:pPr>
      <w:r>
        <w:separator/>
      </w:r>
    </w:p>
  </w:footnote>
  <w:footnote w:type="continuationSeparator" w:id="0">
    <w:p w:rsidR="001F37A6" w:rsidRDefault="001F3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12"/>
    <w:rsid w:val="001F37A6"/>
    <w:rsid w:val="002B2594"/>
    <w:rsid w:val="002D24AC"/>
    <w:rsid w:val="003A5C12"/>
    <w:rsid w:val="004225A1"/>
    <w:rsid w:val="006F4D73"/>
    <w:rsid w:val="007D54DA"/>
    <w:rsid w:val="00846BCF"/>
    <w:rsid w:val="00935F9A"/>
    <w:rsid w:val="00CD34D9"/>
    <w:rsid w:val="00D07E1E"/>
    <w:rsid w:val="00FF7A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BFE98-04AB-4F42-8822-3CC0F949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A5C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A5C12"/>
    <w:rPr>
      <w:rFonts w:ascii="Times New Roman" w:eastAsia="Times New Roman" w:hAnsi="Times New Roman" w:cs="Times New Roman"/>
      <w:sz w:val="24"/>
      <w:szCs w:val="24"/>
      <w:lang w:eastAsia="el-GR"/>
    </w:rPr>
  </w:style>
  <w:style w:type="paragraph" w:styleId="a4">
    <w:name w:val="footer"/>
    <w:basedOn w:val="a"/>
    <w:link w:val="Char0"/>
    <w:uiPriority w:val="99"/>
    <w:rsid w:val="003A5C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A5C12"/>
    <w:rPr>
      <w:rFonts w:ascii="Times New Roman" w:eastAsia="Times New Roman" w:hAnsi="Times New Roman" w:cs="Times New Roman"/>
      <w:sz w:val="24"/>
      <w:szCs w:val="24"/>
      <w:lang w:eastAsia="el-GR"/>
    </w:rPr>
  </w:style>
  <w:style w:type="character" w:styleId="a5">
    <w:name w:val="Strong"/>
    <w:uiPriority w:val="22"/>
    <w:qFormat/>
    <w:rsid w:val="003A5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28</Pages>
  <Words>9445</Words>
  <Characters>51005</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Παπαχρήστου Αργυρώ</cp:lastModifiedBy>
  <cp:revision>6</cp:revision>
  <dcterms:created xsi:type="dcterms:W3CDTF">2016-06-23T08:19:00Z</dcterms:created>
  <dcterms:modified xsi:type="dcterms:W3CDTF">2016-09-07T09:37:00Z</dcterms:modified>
</cp:coreProperties>
</file>